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1F5" w:rsidRPr="008B20BD" w:rsidRDefault="007F31F5" w:rsidP="007F31F5">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Pr>
          <w:rFonts w:cs="Arial"/>
          <w:color w:val="000000"/>
          <w:kern w:val="2"/>
          <w:lang w:val="en-US"/>
        </w:rPr>
        <w:t>3</w:t>
      </w:r>
      <w:r w:rsidR="00823A24" w:rsidRPr="00823A24">
        <w:rPr>
          <w:rFonts w:cs="Arial"/>
          <w:color w:val="000000"/>
          <w:kern w:val="2"/>
          <w:lang w:val="en-US"/>
        </w:rPr>
        <w:t>00390</w:t>
      </w:r>
    </w:p>
    <w:bookmarkEnd w:id="0"/>
    <w:bookmarkEnd w:id="1"/>
    <w:p w:rsidR="007F31F5" w:rsidRPr="008B20BD" w:rsidRDefault="007F31F5" w:rsidP="007F31F5">
      <w:pPr>
        <w:pStyle w:val="3GPPHeader"/>
        <w:spacing w:line="360" w:lineRule="auto"/>
        <w:rPr>
          <w:rFonts w:cs="Arial"/>
        </w:rPr>
      </w:pPr>
      <w:r>
        <w:rPr>
          <w:rFonts w:cs="Arial"/>
          <w:color w:val="000000"/>
          <w:kern w:val="2"/>
          <w:lang w:val="en-US"/>
        </w:rPr>
        <w:t>Athens, Greece,</w:t>
      </w:r>
      <w:r w:rsidRPr="008B20BD">
        <w:rPr>
          <w:rFonts w:cs="Arial"/>
          <w:color w:val="000000"/>
          <w:kern w:val="2"/>
          <w:lang w:val="en-US"/>
        </w:rPr>
        <w:t xml:space="preserve"> </w:t>
      </w:r>
      <w:r>
        <w:rPr>
          <w:rFonts w:cs="Arial"/>
          <w:color w:val="000000"/>
          <w:kern w:val="2"/>
          <w:lang w:val="en-US"/>
        </w:rPr>
        <w:t>27</w:t>
      </w:r>
      <w:r w:rsidRPr="008B20BD">
        <w:rPr>
          <w:rFonts w:cs="Arial"/>
          <w:color w:val="000000"/>
          <w:kern w:val="2"/>
          <w:lang w:val="en-US"/>
        </w:rPr>
        <w:t xml:space="preserve"> </w:t>
      </w:r>
      <w:r>
        <w:rPr>
          <w:rFonts w:cs="Arial"/>
          <w:color w:val="000000"/>
          <w:kern w:val="2"/>
          <w:lang w:val="en-US"/>
        </w:rPr>
        <w:t xml:space="preserve">Feb </w:t>
      </w:r>
      <w:r w:rsidRPr="008B20BD">
        <w:rPr>
          <w:rFonts w:cs="Arial"/>
          <w:color w:val="000000"/>
          <w:kern w:val="2"/>
          <w:lang w:val="en-US"/>
        </w:rPr>
        <w:t xml:space="preserve">– </w:t>
      </w:r>
      <w:r>
        <w:rPr>
          <w:rFonts w:cs="Arial"/>
          <w:color w:val="000000"/>
          <w:kern w:val="2"/>
          <w:lang w:val="en-US"/>
        </w:rPr>
        <w:t>3</w:t>
      </w:r>
      <w:r w:rsidRPr="008B20BD">
        <w:rPr>
          <w:rFonts w:cs="Arial"/>
          <w:color w:val="000000"/>
          <w:kern w:val="2"/>
          <w:lang w:val="en-US"/>
        </w:rPr>
        <w:t xml:space="preserve"> </w:t>
      </w:r>
      <w:r>
        <w:rPr>
          <w:rFonts w:cs="Arial"/>
          <w:color w:val="000000"/>
          <w:kern w:val="2"/>
          <w:lang w:val="en-US"/>
        </w:rPr>
        <w:t>Mar</w:t>
      </w:r>
      <w:r w:rsidRPr="008B20BD">
        <w:rPr>
          <w:rFonts w:cs="Arial"/>
          <w:color w:val="000000"/>
          <w:kern w:val="2"/>
          <w:lang w:val="en-US"/>
        </w:rPr>
        <w:t>, 202</w:t>
      </w:r>
      <w:r>
        <w:rPr>
          <w:rFonts w:cs="Arial"/>
          <w:color w:val="000000"/>
          <w:kern w:val="2"/>
          <w:lang w:val="en-US"/>
        </w:rPr>
        <w:t>3</w:t>
      </w:r>
    </w:p>
    <w:p w:rsidR="00A21E04" w:rsidRPr="008B20BD" w:rsidRDefault="00A21E04" w:rsidP="000F492C">
      <w:pPr>
        <w:pStyle w:val="3GPPHeader"/>
        <w:spacing w:line="360" w:lineRule="auto"/>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5C0BC3">
        <w:rPr>
          <w:rFonts w:cs="Arial"/>
          <w:sz w:val="22"/>
          <w:szCs w:val="22"/>
        </w:rPr>
        <w:t>9</w:t>
      </w:r>
      <w:r w:rsidR="00BA161D">
        <w:rPr>
          <w:rFonts w:cs="Arial"/>
          <w:sz w:val="22"/>
          <w:szCs w:val="22"/>
        </w:rPr>
        <w:t>.</w:t>
      </w:r>
      <w:r w:rsidR="005C0BC3">
        <w:rPr>
          <w:rFonts w:cs="Arial"/>
          <w:sz w:val="22"/>
          <w:szCs w:val="22"/>
        </w:rPr>
        <w:t>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2" w:name="_Ref488331639"/>
      <w:r w:rsidRPr="008B20BD">
        <w:t>Introduction</w:t>
      </w:r>
      <w:bookmarkEnd w:id="2"/>
    </w:p>
    <w:p w:rsidR="00A21E04" w:rsidRPr="008B20BD" w:rsidRDefault="00683714" w:rsidP="000F492C">
      <w:pPr>
        <w:spacing w:line="360" w:lineRule="auto"/>
        <w:jc w:val="left"/>
        <w:rPr>
          <w:rFonts w:eastAsia="等线" w:cs="Arial"/>
        </w:rPr>
      </w:pPr>
      <w:bookmarkStart w:id="3"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0F492C">
      <w:pPr>
        <w:pStyle w:val="1"/>
        <w:spacing w:line="360" w:lineRule="auto"/>
        <w:jc w:val="both"/>
      </w:pPr>
      <w:r w:rsidRPr="008B20BD">
        <w:t>Discussion</w:t>
      </w:r>
      <w:bookmarkEnd w:id="3"/>
    </w:p>
    <w:p w:rsidR="007B1E07" w:rsidRDefault="007B1E07" w:rsidP="000F492C">
      <w:pPr>
        <w:pStyle w:val="2"/>
        <w:spacing w:line="360" w:lineRule="auto"/>
      </w:pPr>
      <w:r>
        <w:rPr>
          <w:rFonts w:hint="eastAsia"/>
        </w:rPr>
        <w:t>D</w:t>
      </w:r>
      <w:r>
        <w:t>iscussion on scenario 1</w:t>
      </w:r>
    </w:p>
    <w:p w:rsidR="009A5704" w:rsidRDefault="009A5704" w:rsidP="000F492C">
      <w:pPr>
        <w:spacing w:line="360" w:lineRule="auto"/>
      </w:pPr>
      <w:r>
        <w:rPr>
          <w:rFonts w:hint="eastAsia"/>
        </w:rPr>
        <w:t>I</w:t>
      </w:r>
      <w:r>
        <w:t xml:space="preserve">n last meeting, </w:t>
      </w:r>
      <w:r w:rsidR="000C708A">
        <w:t>following cases are supported in scenario 1,</w:t>
      </w:r>
    </w:p>
    <w:tbl>
      <w:tblPr>
        <w:tblStyle w:val="aa"/>
        <w:tblW w:w="0" w:type="auto"/>
        <w:tblLook w:val="04A0" w:firstRow="1" w:lastRow="0" w:firstColumn="1" w:lastColumn="0" w:noHBand="0" w:noVBand="1"/>
      </w:tblPr>
      <w:tblGrid>
        <w:gridCol w:w="9629"/>
      </w:tblGrid>
      <w:tr w:rsidR="003C5147" w:rsidTr="003C5147">
        <w:tc>
          <w:tcPr>
            <w:tcW w:w="9629" w:type="dxa"/>
          </w:tcPr>
          <w:p w:rsidR="003C5147" w:rsidRDefault="003C5147" w:rsidP="000F492C">
            <w:pPr>
              <w:spacing w:line="360" w:lineRule="auto"/>
              <w:ind w:firstLine="420"/>
            </w:pPr>
            <w:r>
              <w:t>A.</w:t>
            </w:r>
            <w:r>
              <w:tab/>
              <w:t xml:space="preserve">The remote UE operating only on the direct path adds the indirect path under the same </w:t>
            </w:r>
            <w:proofErr w:type="spellStart"/>
            <w:r>
              <w:t>gNB</w:t>
            </w:r>
            <w:proofErr w:type="spellEnd"/>
            <w:r>
              <w:t xml:space="preserve">; </w:t>
            </w:r>
          </w:p>
          <w:p w:rsidR="003C5147" w:rsidRDefault="003C5147" w:rsidP="000F492C">
            <w:pPr>
              <w:spacing w:line="360" w:lineRule="auto"/>
              <w:ind w:firstLine="420"/>
            </w:pPr>
            <w:r>
              <w:t>B.</w:t>
            </w:r>
            <w:r>
              <w:tab/>
              <w:t xml:space="preserve">The remote UE operating only on the indirect path adds the direct path under the same </w:t>
            </w:r>
            <w:proofErr w:type="spellStart"/>
            <w:r>
              <w:t>gNB</w:t>
            </w:r>
            <w:proofErr w:type="spellEnd"/>
            <w:r>
              <w:t xml:space="preserve">; </w:t>
            </w:r>
          </w:p>
          <w:p w:rsidR="003C5147" w:rsidRDefault="003C5147" w:rsidP="000F492C">
            <w:pPr>
              <w:spacing w:line="360" w:lineRule="auto"/>
              <w:ind w:firstLine="420"/>
            </w:pPr>
            <w:r>
              <w:t>C.</w:t>
            </w:r>
            <w:r>
              <w:tab/>
              <w:t>The remote UE operating in multi-path releases the indirect path;</w:t>
            </w:r>
          </w:p>
          <w:p w:rsidR="003C5147" w:rsidRPr="003C5147" w:rsidRDefault="003C5147" w:rsidP="000F492C">
            <w:pPr>
              <w:spacing w:line="360" w:lineRule="auto"/>
              <w:ind w:firstLine="420"/>
            </w:pPr>
            <w:r>
              <w:t>D.</w:t>
            </w:r>
            <w:r>
              <w:tab/>
              <w:t>The remote UE operating in multi-path releases the direct path;</w:t>
            </w:r>
          </w:p>
          <w:p w:rsidR="003C5147" w:rsidRDefault="003C5147" w:rsidP="000F492C">
            <w:pPr>
              <w:spacing w:line="360" w:lineRule="auto"/>
              <w:ind w:firstLine="420"/>
            </w:pPr>
            <w:r>
              <w:t>G.</w:t>
            </w:r>
            <w:r>
              <w:tab/>
              <w:t xml:space="preserve">The remote UE operating in multi-path changes to a new relay UE for the indirect path while keeping the direct path under the same </w:t>
            </w:r>
            <w:proofErr w:type="spellStart"/>
            <w:r>
              <w:t>gNB</w:t>
            </w:r>
            <w:proofErr w:type="spellEnd"/>
            <w:r>
              <w:t>.  FFS if this case would be supported via separate release-and-add (A+C in separate reconfigurations) or a single switch procedure (e.g. similar to i2i service continuity).</w:t>
            </w:r>
          </w:p>
          <w:p w:rsidR="003C5147" w:rsidRPr="003C5147" w:rsidRDefault="003C5147" w:rsidP="000F492C">
            <w:pPr>
              <w:spacing w:line="360" w:lineRule="auto"/>
              <w:ind w:firstLine="420"/>
            </w:pPr>
            <w:r>
              <w:t>E.</w:t>
            </w:r>
            <w:r>
              <w:tab/>
              <w:t xml:space="preserve">The remote UE operating in multi-path changes the direct path to a different cell of the same </w:t>
            </w:r>
            <w:proofErr w:type="spellStart"/>
            <w:r>
              <w:t>gNB</w:t>
            </w:r>
            <w:proofErr w:type="spellEnd"/>
            <w:r>
              <w:t xml:space="preserve"> while using the serving relay UE for the indirect path under the same </w:t>
            </w:r>
            <w:proofErr w:type="spellStart"/>
            <w:r>
              <w:t>gNB</w:t>
            </w:r>
            <w:proofErr w:type="spellEnd"/>
            <w:r>
              <w:t>. FFS if a single procedure for this case would be supported.</w:t>
            </w:r>
          </w:p>
        </w:tc>
      </w:tr>
    </w:tbl>
    <w:p w:rsidR="003C5147" w:rsidRDefault="003C5147" w:rsidP="000F492C">
      <w:pPr>
        <w:spacing w:line="360" w:lineRule="auto"/>
      </w:pPr>
    </w:p>
    <w:p w:rsidR="000C708A" w:rsidRDefault="000C708A" w:rsidP="000F492C">
      <w:pPr>
        <w:spacing w:line="360" w:lineRule="auto"/>
      </w:pPr>
      <w:r>
        <w:rPr>
          <w:rFonts w:hint="eastAsia"/>
        </w:rPr>
        <w:t>H</w:t>
      </w:r>
      <w:r>
        <w:t>owever, it’s FFS whether single procedure would be supported. One alternative is to use separate release-and-add reconfigurations. R</w:t>
      </w:r>
      <w:r>
        <w:rPr>
          <w:rFonts w:hint="eastAsia"/>
        </w:rPr>
        <w:t>emote</w:t>
      </w:r>
      <w:r>
        <w:t xml:space="preserve"> UE shall first release the current multipath</w:t>
      </w:r>
      <w:r w:rsidR="003C5147">
        <w:t xml:space="preserve">, then to apply the new multipath </w:t>
      </w:r>
      <w:r w:rsidR="003C5147">
        <w:lastRenderedPageBreak/>
        <w:t xml:space="preserve">addition. The two </w:t>
      </w:r>
      <w:r w:rsidR="00402F8D">
        <w:t>re</w:t>
      </w:r>
      <w:r w:rsidR="003C5147">
        <w:t>configuration</w:t>
      </w:r>
      <w:r w:rsidR="00402F8D">
        <w:t>s</w:t>
      </w:r>
      <w:r w:rsidR="003C5147">
        <w:t xml:space="preserve"> should follow the release and addition order. Otherwise, the procedure would fail, since UE can’t support more than two paths. But, if NW want to </w:t>
      </w:r>
      <w:r w:rsidR="00402F8D">
        <w:t>keep indirect path and change</w:t>
      </w:r>
      <w:r w:rsidR="003C5147">
        <w:t xml:space="preserve"> direct path,</w:t>
      </w:r>
      <w:r w:rsidR="003C5147" w:rsidRPr="003C5147">
        <w:t xml:space="preserve"> </w:t>
      </w:r>
      <w:r w:rsidR="003C5147">
        <w:t xml:space="preserve">the reconfiguration </w:t>
      </w:r>
      <w:r w:rsidR="00402F8D">
        <w:t>message has to be</w:t>
      </w:r>
      <w:r w:rsidR="003C5147">
        <w:t xml:space="preserve"> sent via relay UE. NW may not be able to ensure the order of the </w:t>
      </w:r>
      <w:r w:rsidR="00402F8D">
        <w:t>re</w:t>
      </w:r>
      <w:r w:rsidR="003C5147">
        <w:t xml:space="preserve">configuration </w:t>
      </w:r>
      <w:r w:rsidR="0018337D">
        <w:t>reception at remote UE</w:t>
      </w:r>
      <w:r w:rsidR="00402F8D">
        <w:t xml:space="preserve"> if the two reconfigurations are sent in short period</w:t>
      </w:r>
      <w:r w:rsidR="003C5147">
        <w:t xml:space="preserve">. NW may have to wait for remote UE to </w:t>
      </w:r>
      <w:r w:rsidR="0018337D">
        <w:t>complete</w:t>
      </w:r>
      <w:r w:rsidR="003C5147">
        <w:t xml:space="preserve"> path </w:t>
      </w:r>
      <w:r w:rsidR="0018337D">
        <w:t xml:space="preserve">release before sending </w:t>
      </w:r>
      <w:r w:rsidR="00402F8D">
        <w:t>reconfiguration of</w:t>
      </w:r>
      <w:r w:rsidR="0018337D">
        <w:t xml:space="preserve"> path addition. There may be much </w:t>
      </w:r>
      <w:r w:rsidR="00402F8D">
        <w:t>long delay</w:t>
      </w:r>
      <w:r w:rsidR="0018337D">
        <w:t xml:space="preserve"> considering the indirect path </w:t>
      </w:r>
      <w:r w:rsidR="00402F8D">
        <w:t>signalling delivery may require</w:t>
      </w:r>
      <w:r w:rsidR="0018337D">
        <w:t xml:space="preserve"> long delay.</w:t>
      </w:r>
      <w:r w:rsidR="00402F8D">
        <w:t xml:space="preserve"> On the other side, the single procedure can avoid the delay in such case. Since addition and release can be supported, we don’t see technical problem to support single procedure of pat switch.</w:t>
      </w:r>
    </w:p>
    <w:p w:rsidR="001B02F6" w:rsidRDefault="001B02F6" w:rsidP="001B02F6">
      <w:pPr>
        <w:spacing w:line="360" w:lineRule="auto"/>
        <w:rPr>
          <w:b/>
        </w:rPr>
      </w:pPr>
      <w:r w:rsidRPr="00402F8D">
        <w:rPr>
          <w:rFonts w:hint="eastAsia"/>
          <w:b/>
        </w:rPr>
        <w:t>P</w:t>
      </w:r>
      <w:r w:rsidRPr="00402F8D">
        <w:rPr>
          <w:b/>
        </w:rPr>
        <w:t xml:space="preserve">roposal 1: </w:t>
      </w:r>
      <w:r>
        <w:rPr>
          <w:b/>
        </w:rPr>
        <w:t>S</w:t>
      </w:r>
      <w:r w:rsidRPr="00402F8D">
        <w:rPr>
          <w:b/>
        </w:rPr>
        <w:t xml:space="preserve">upport single procedure of path switch for </w:t>
      </w:r>
      <w:r>
        <w:rPr>
          <w:b/>
        </w:rPr>
        <w:t>following cases,</w:t>
      </w:r>
    </w:p>
    <w:p w:rsidR="001B02F6" w:rsidRDefault="001B02F6" w:rsidP="001B02F6">
      <w:pPr>
        <w:spacing w:line="360" w:lineRule="auto"/>
        <w:ind w:left="420"/>
        <w:rPr>
          <w:rFonts w:cs="Arial"/>
          <w:b/>
        </w:rPr>
      </w:pPr>
      <w:r w:rsidRPr="001B02F6">
        <w:rPr>
          <w:rFonts w:cs="Arial"/>
          <w:b/>
        </w:rPr>
        <w:t>E.</w:t>
      </w:r>
      <w:r w:rsidRPr="001B02F6">
        <w:rPr>
          <w:rFonts w:cs="Arial"/>
          <w:b/>
        </w:rPr>
        <w:tab/>
        <w:t xml:space="preserve">The remote UE operating in multi-path changes the direct path to a different cell of the same </w:t>
      </w:r>
      <w:proofErr w:type="spellStart"/>
      <w:r w:rsidRPr="001B02F6">
        <w:rPr>
          <w:rFonts w:cs="Arial"/>
          <w:b/>
        </w:rPr>
        <w:t>gNB</w:t>
      </w:r>
      <w:proofErr w:type="spellEnd"/>
      <w:r w:rsidRPr="001B02F6">
        <w:rPr>
          <w:rFonts w:cs="Arial"/>
          <w:b/>
        </w:rPr>
        <w:t xml:space="preserve"> while using the serving relay UE for the indirect path under the same </w:t>
      </w:r>
      <w:proofErr w:type="spellStart"/>
      <w:r w:rsidRPr="001B02F6">
        <w:rPr>
          <w:rFonts w:cs="Arial"/>
          <w:b/>
        </w:rPr>
        <w:t>gNB</w:t>
      </w:r>
      <w:proofErr w:type="spellEnd"/>
      <w:r w:rsidRPr="001B02F6">
        <w:rPr>
          <w:rFonts w:cs="Arial"/>
          <w:b/>
        </w:rPr>
        <w:t>.</w:t>
      </w:r>
    </w:p>
    <w:p w:rsidR="001B02F6" w:rsidRPr="001B02F6" w:rsidRDefault="001B02F6" w:rsidP="001B02F6">
      <w:pPr>
        <w:spacing w:line="360" w:lineRule="auto"/>
        <w:ind w:left="420"/>
        <w:rPr>
          <w:rFonts w:cs="Arial"/>
          <w:b/>
        </w:rPr>
      </w:pPr>
      <w:r w:rsidRPr="001B02F6">
        <w:rPr>
          <w:rFonts w:cs="Arial"/>
          <w:b/>
        </w:rPr>
        <w:t>G.</w:t>
      </w:r>
      <w:r w:rsidRPr="001B02F6">
        <w:rPr>
          <w:rFonts w:cs="Arial"/>
          <w:b/>
        </w:rPr>
        <w:tab/>
        <w:t xml:space="preserve">The remote UE operating in multi-path changes to a new relay UE for the indirect path while keeping the direct path under the same </w:t>
      </w:r>
      <w:proofErr w:type="spellStart"/>
      <w:r w:rsidRPr="001B02F6">
        <w:rPr>
          <w:rFonts w:cs="Arial"/>
          <w:b/>
        </w:rPr>
        <w:t>gNB</w:t>
      </w:r>
      <w:proofErr w:type="spellEnd"/>
      <w:r w:rsidRPr="001B02F6">
        <w:rPr>
          <w:rFonts w:cs="Arial"/>
          <w:b/>
        </w:rPr>
        <w:t xml:space="preserve">. </w:t>
      </w:r>
    </w:p>
    <w:p w:rsidR="00614D6A" w:rsidRDefault="00614D6A" w:rsidP="000F492C">
      <w:pPr>
        <w:spacing w:line="360" w:lineRule="auto"/>
      </w:pPr>
      <w:r>
        <w:t>Following agreements were made regrading to the bearer mapping,</w:t>
      </w:r>
    </w:p>
    <w:tbl>
      <w:tblPr>
        <w:tblStyle w:val="aa"/>
        <w:tblW w:w="0" w:type="auto"/>
        <w:tblLook w:val="04A0" w:firstRow="1" w:lastRow="0" w:firstColumn="1" w:lastColumn="0" w:noHBand="0" w:noVBand="1"/>
      </w:tblPr>
      <w:tblGrid>
        <w:gridCol w:w="9629"/>
      </w:tblGrid>
      <w:tr w:rsidR="00614D6A" w:rsidTr="00614D6A">
        <w:tc>
          <w:tcPr>
            <w:tcW w:w="9629" w:type="dxa"/>
          </w:tcPr>
          <w:p w:rsidR="00614D6A" w:rsidRDefault="00614D6A" w:rsidP="000F492C">
            <w:pPr>
              <w:spacing w:line="360" w:lineRule="auto"/>
            </w:pPr>
            <w:r>
              <w:t>For scenario 1, SRB1 and SRB2 can be configured on either the direct or the indirect path, or on both at least with duplication.  FFS if they can be configured on different paths from one another.</w:t>
            </w:r>
          </w:p>
          <w:p w:rsidR="00614D6A" w:rsidRDefault="00614D6A" w:rsidP="000F492C">
            <w:pPr>
              <w:spacing w:line="360" w:lineRule="auto"/>
            </w:pPr>
            <w:r>
              <w:t>FFS CPDU submission; if legacy CPDU submission behaviour is supported, the primary RLC entity of the MP split bearer for DRB can be configured on any of the paths for Scenario 1.</w:t>
            </w:r>
          </w:p>
        </w:tc>
      </w:tr>
    </w:tbl>
    <w:p w:rsidR="00614D6A" w:rsidRPr="00614D6A" w:rsidRDefault="00614D6A" w:rsidP="000F492C">
      <w:pPr>
        <w:spacing w:line="360" w:lineRule="auto"/>
      </w:pPr>
    </w:p>
    <w:p w:rsidR="00614D6A" w:rsidRDefault="00614D6A" w:rsidP="000F492C">
      <w:pPr>
        <w:spacing w:line="360" w:lineRule="auto"/>
      </w:pPr>
      <w:r>
        <w:rPr>
          <w:rFonts w:hint="eastAsia"/>
        </w:rPr>
        <w:t>O</w:t>
      </w:r>
      <w:r>
        <w:t xml:space="preserve">ne open issue is whether SRB1 and SRB2 can be configured on different paths. </w:t>
      </w:r>
      <w:r w:rsidR="00162F46">
        <w:t xml:space="preserve">In R17, spec already support SRB1 and SRB2 configured on direct or indirect path. Therefore, we don’t see much </w:t>
      </w:r>
      <w:r w:rsidR="00F51052">
        <w:t xml:space="preserve">impact to support both cases. Therefore, it can be left to NW </w:t>
      </w:r>
      <w:r w:rsidR="00F51052">
        <w:rPr>
          <w:rFonts w:hint="eastAsia"/>
        </w:rPr>
        <w:t>implemen</w:t>
      </w:r>
      <w:r w:rsidR="00F51052">
        <w:t>tation.</w:t>
      </w:r>
      <w:r>
        <w:t xml:space="preserve"> </w:t>
      </w:r>
      <w:r w:rsidR="00F51052">
        <w:t xml:space="preserve">Furthermore, </w:t>
      </w:r>
      <w:r>
        <w:t>it’s possible that one SRB is configured on both path while the other is configure on only one path.</w:t>
      </w:r>
    </w:p>
    <w:p w:rsidR="00614D6A" w:rsidRPr="00614D6A" w:rsidRDefault="00614D6A" w:rsidP="000F492C">
      <w:pPr>
        <w:spacing w:line="360" w:lineRule="auto"/>
        <w:rPr>
          <w:b/>
        </w:rPr>
      </w:pPr>
      <w:r w:rsidRPr="00614D6A">
        <w:rPr>
          <w:b/>
        </w:rPr>
        <w:t>Proposal 2: SRB</w:t>
      </w:r>
      <w:r>
        <w:rPr>
          <w:b/>
        </w:rPr>
        <w:t>1 and SRB2</w:t>
      </w:r>
      <w:r w:rsidRPr="00614D6A">
        <w:rPr>
          <w:b/>
        </w:rPr>
        <w:t xml:space="preserve"> configured on different path</w:t>
      </w:r>
      <w:r>
        <w:rPr>
          <w:b/>
        </w:rPr>
        <w:t>s</w:t>
      </w:r>
      <w:r w:rsidRPr="00614D6A">
        <w:rPr>
          <w:b/>
        </w:rPr>
        <w:t xml:space="preserve"> from one another is</w:t>
      </w:r>
      <w:r w:rsidR="00F51052">
        <w:rPr>
          <w:b/>
        </w:rPr>
        <w:t xml:space="preserve"> up to NW implementation</w:t>
      </w:r>
      <w:r w:rsidRPr="00614D6A">
        <w:rPr>
          <w:b/>
        </w:rPr>
        <w:t>.</w:t>
      </w:r>
    </w:p>
    <w:p w:rsidR="00614D6A" w:rsidRDefault="000F492C" w:rsidP="000F492C">
      <w:pPr>
        <w:spacing w:line="360" w:lineRule="auto"/>
      </w:pPr>
      <w:r>
        <w:t xml:space="preserve">NW may prefer to configure primary RLC entity on the path with higher reliability. If U2N relay discovery thresholds condition is fulfilled, remote UE is expected to be at the cell edge. The channel quality of direct path may be poor. The indirect path may be more reliable at cell edge. It may be more reliable to put </w:t>
      </w:r>
      <w:proofErr w:type="spellStart"/>
      <w:r>
        <w:t>PCell</w:t>
      </w:r>
      <w:proofErr w:type="spellEnd"/>
      <w:r>
        <w:t xml:space="preserve"> on indirect path. On the other hand, NW may prefer to configure primary RLC entity on direct to reduce the latency. Therefore, we understand primary RLC entity could be configured on either direct path or indirect path.</w:t>
      </w:r>
    </w:p>
    <w:p w:rsidR="00614D6A" w:rsidRPr="00614D6A" w:rsidRDefault="000F492C" w:rsidP="000F492C">
      <w:pPr>
        <w:spacing w:line="360" w:lineRule="auto"/>
      </w:pPr>
      <w:r w:rsidRPr="000F492C">
        <w:rPr>
          <w:b/>
        </w:rPr>
        <w:t>Proposal 3: Primary RLC entity of the MP split bearer could be configured on either direct path or indirect path.</w:t>
      </w:r>
    </w:p>
    <w:p w:rsidR="006711C8" w:rsidRDefault="003D2C3E" w:rsidP="000F492C">
      <w:pPr>
        <w:spacing w:line="360" w:lineRule="auto"/>
      </w:pPr>
      <w:r>
        <w:t xml:space="preserve">Either direct or direct path may fail in multipath. </w:t>
      </w:r>
      <w:r w:rsidR="006711C8">
        <w:t>Upon path failure, UE may perform path recovery via SRB on the other path. However, if there is no SRB on the other path</w:t>
      </w:r>
      <w:r w:rsidR="00167C35">
        <w:t>,</w:t>
      </w:r>
      <w:r w:rsidR="006711C8">
        <w:t xml:space="preserve"> UE can only perform RRC reestablishment.</w:t>
      </w:r>
      <w:r>
        <w:t xml:space="preserve"> During the path recovery, UE can indicate the failure cause to NW. NW can choose whether release or switch to another path based on the failure cause.</w:t>
      </w:r>
      <w:r w:rsidR="00DA1FE3">
        <w:t xml:space="preserve"> Additionally, UE can include measurement result of the candidate </w:t>
      </w:r>
      <w:r w:rsidR="00DA1FE3">
        <w:lastRenderedPageBreak/>
        <w:t>node to NW. If direct path fails, measurement result of the neighbour cell can be included. If indirect path fails, measurement result of candidate relay can be included.</w:t>
      </w:r>
    </w:p>
    <w:p w:rsidR="003D2C3E" w:rsidRDefault="003D2C3E" w:rsidP="000F492C">
      <w:pPr>
        <w:spacing w:line="360" w:lineRule="auto"/>
        <w:rPr>
          <w:b/>
        </w:rPr>
      </w:pPr>
      <w:r w:rsidRPr="003D2C3E">
        <w:rPr>
          <w:rFonts w:hint="eastAsia"/>
          <w:b/>
        </w:rPr>
        <w:t>P</w:t>
      </w:r>
      <w:r w:rsidRPr="003D2C3E">
        <w:rPr>
          <w:b/>
        </w:rPr>
        <w:t xml:space="preserve">roposal 4: </w:t>
      </w:r>
      <w:r>
        <w:rPr>
          <w:b/>
        </w:rPr>
        <w:t>U</w:t>
      </w:r>
      <w:r w:rsidRPr="003D2C3E">
        <w:rPr>
          <w:b/>
        </w:rPr>
        <w:t xml:space="preserve">pon path failure, </w:t>
      </w:r>
      <w:r w:rsidR="00167C35">
        <w:rPr>
          <w:b/>
        </w:rPr>
        <w:t xml:space="preserve">remote </w:t>
      </w:r>
      <w:r w:rsidRPr="003D2C3E">
        <w:rPr>
          <w:b/>
        </w:rPr>
        <w:t xml:space="preserve">UE can </w:t>
      </w:r>
      <w:r w:rsidR="00167C35">
        <w:rPr>
          <w:b/>
        </w:rPr>
        <w:t>send path</w:t>
      </w:r>
      <w:r w:rsidRPr="003D2C3E">
        <w:rPr>
          <w:b/>
        </w:rPr>
        <w:t xml:space="preserve"> failure information to NW</w:t>
      </w:r>
      <w:r w:rsidR="00167C35">
        <w:rPr>
          <w:b/>
        </w:rPr>
        <w:t xml:space="preserve"> via SRB on the other path</w:t>
      </w:r>
      <w:r w:rsidRPr="003D2C3E">
        <w:rPr>
          <w:b/>
        </w:rPr>
        <w:t xml:space="preserve">. Failure cause </w:t>
      </w:r>
      <w:r w:rsidR="00DA1FE3">
        <w:rPr>
          <w:b/>
        </w:rPr>
        <w:t xml:space="preserve">and measurement results </w:t>
      </w:r>
      <w:r w:rsidRPr="003D2C3E">
        <w:rPr>
          <w:b/>
        </w:rPr>
        <w:t>can be included.</w:t>
      </w:r>
    </w:p>
    <w:p w:rsidR="00230E3F" w:rsidRPr="003D2C3E" w:rsidRDefault="00230E3F" w:rsidP="00230E3F">
      <w:pPr>
        <w:spacing w:line="360" w:lineRule="auto"/>
        <w:rPr>
          <w:b/>
        </w:rPr>
      </w:pPr>
      <w:r>
        <w:rPr>
          <w:rFonts w:hint="eastAsia"/>
          <w:b/>
        </w:rPr>
        <w:t>P</w:t>
      </w:r>
      <w:r>
        <w:rPr>
          <w:b/>
        </w:rPr>
        <w:t>roposal 5: Upon path failure, remote UE triggers RRC reestablishment if the other path also fails or there is no SRB on the other path.</w:t>
      </w:r>
    </w:p>
    <w:p w:rsidR="00AD4979" w:rsidRPr="00AD4979" w:rsidRDefault="006E23A0" w:rsidP="00DA1FE3">
      <w:pPr>
        <w:spacing w:line="360" w:lineRule="auto"/>
      </w:pPr>
      <w:r>
        <w:t xml:space="preserve">On </w:t>
      </w:r>
      <w:proofErr w:type="spellStart"/>
      <w:r>
        <w:t>Uu</w:t>
      </w:r>
      <w:proofErr w:type="spellEnd"/>
      <w:r>
        <w:t>, T316 is used to trigger RRC reestablishment. Similar timer can be introduced, i</w:t>
      </w:r>
      <w:r w:rsidR="00DA1FE3">
        <w:t>f the path carrying primary RLC entity of the SRB fails</w:t>
      </w:r>
      <w:r>
        <w:t>.</w:t>
      </w:r>
      <w:r w:rsidR="00AD4979" w:rsidRPr="00AD4979">
        <w:t xml:space="preserve"> If UE receives path release or path switch during timer running, timer can be stopped.</w:t>
      </w:r>
      <w:r w:rsidR="00DA1FE3">
        <w:t xml:space="preserve"> Upon timer expiry, UE shall trigger RRC reestablishment.</w:t>
      </w:r>
    </w:p>
    <w:p w:rsidR="00DA1FE3" w:rsidRPr="006E23A0" w:rsidRDefault="006E23A0" w:rsidP="000F492C">
      <w:pPr>
        <w:spacing w:line="360" w:lineRule="auto"/>
        <w:rPr>
          <w:b/>
        </w:rPr>
      </w:pPr>
      <w:r w:rsidRPr="006E23A0">
        <w:rPr>
          <w:b/>
        </w:rPr>
        <w:t xml:space="preserve">Proposal 6: If the path carrying primary RLC entity of the SRB fails, a timer </w:t>
      </w:r>
      <w:r>
        <w:rPr>
          <w:b/>
        </w:rPr>
        <w:t>is</w:t>
      </w:r>
      <w:r w:rsidRPr="006E23A0">
        <w:rPr>
          <w:b/>
        </w:rPr>
        <w:t xml:space="preserve"> started</w:t>
      </w:r>
      <w:r>
        <w:rPr>
          <w:b/>
        </w:rPr>
        <w:t xml:space="preserve"> upon transmission of failure information</w:t>
      </w:r>
      <w:r w:rsidRPr="006E23A0">
        <w:rPr>
          <w:b/>
        </w:rPr>
        <w:t xml:space="preserve">. </w:t>
      </w:r>
      <w:r w:rsidR="00AB0790" w:rsidRPr="00AB0790">
        <w:rPr>
          <w:b/>
        </w:rPr>
        <w:t>If UE receives path release or path switch during timer running, timer can be stopped.</w:t>
      </w:r>
      <w:r w:rsidR="00AB0790">
        <w:rPr>
          <w:b/>
        </w:rPr>
        <w:t xml:space="preserve"> </w:t>
      </w:r>
      <w:r w:rsidRPr="006E23A0">
        <w:rPr>
          <w:b/>
        </w:rPr>
        <w:t>Upon timer expiry, UE shall trigger RRC reestablishment.</w:t>
      </w:r>
    </w:p>
    <w:p w:rsidR="00391E0F" w:rsidRDefault="00391E0F" w:rsidP="000F492C">
      <w:pPr>
        <w:spacing w:line="360" w:lineRule="auto"/>
      </w:pPr>
      <w:r>
        <w:t xml:space="preserve">It’s agreed </w:t>
      </w:r>
      <w:proofErr w:type="spellStart"/>
      <w:r>
        <w:t>PCell</w:t>
      </w:r>
      <w:proofErr w:type="spellEnd"/>
      <w:r>
        <w:t xml:space="preserve"> is always on the direct path.</w:t>
      </w:r>
      <w:r w:rsidR="00DE3A31">
        <w:t xml:space="preserve"> </w:t>
      </w:r>
      <w:r>
        <w:t xml:space="preserve">Therefore, remote UE shall acquire the SI of the </w:t>
      </w:r>
      <w:proofErr w:type="spellStart"/>
      <w:r>
        <w:t>PCell</w:t>
      </w:r>
      <w:proofErr w:type="spellEnd"/>
      <w:r>
        <w:t xml:space="preserve"> on the direct path. However, it’s agreed U2N relay UE can forward SIB1 in unsolicited way</w:t>
      </w:r>
      <w:r w:rsidR="00167C35">
        <w:t xml:space="preserve">, upon SIB1 update or remote UE’s initial access. </w:t>
      </w:r>
      <w:r>
        <w:t xml:space="preserve">If U2N relay UE’s serving cell is different from direct path, </w:t>
      </w:r>
      <w:r w:rsidR="00167C35">
        <w:t>U2N relay UE shall not forward SIB1 to remote UE in multipath.</w:t>
      </w:r>
    </w:p>
    <w:p w:rsidR="00167C35" w:rsidRPr="00167C35" w:rsidRDefault="00167C35" w:rsidP="000F492C">
      <w:pPr>
        <w:spacing w:line="360" w:lineRule="auto"/>
        <w:rPr>
          <w:b/>
        </w:rPr>
      </w:pPr>
      <w:r w:rsidRPr="00167C35">
        <w:rPr>
          <w:rFonts w:hint="eastAsia"/>
          <w:b/>
        </w:rPr>
        <w:t>P</w:t>
      </w:r>
      <w:r w:rsidRPr="00167C35">
        <w:rPr>
          <w:b/>
        </w:rPr>
        <w:t xml:space="preserve">roposal </w:t>
      </w:r>
      <w:r w:rsidR="00AB0790">
        <w:rPr>
          <w:b/>
        </w:rPr>
        <w:t>7</w:t>
      </w:r>
      <w:r w:rsidRPr="00167C35">
        <w:rPr>
          <w:b/>
        </w:rPr>
        <w:t xml:space="preserve">: If U2N relay UE’s serving cell is different from </w:t>
      </w:r>
      <w:r w:rsidR="00AB0790">
        <w:rPr>
          <w:b/>
        </w:rPr>
        <w:t xml:space="preserve">remote UE’s </w:t>
      </w:r>
      <w:proofErr w:type="spellStart"/>
      <w:r w:rsidR="00AB0790">
        <w:rPr>
          <w:b/>
        </w:rPr>
        <w:t>PCell</w:t>
      </w:r>
      <w:proofErr w:type="spellEnd"/>
      <w:r w:rsidRPr="00167C35">
        <w:rPr>
          <w:b/>
        </w:rPr>
        <w:t>, U2N relay UE shall not forward SIB1 to remote UE in multipath.</w:t>
      </w:r>
    </w:p>
    <w:p w:rsidR="00442283" w:rsidRDefault="00442283" w:rsidP="00442283">
      <w:pPr>
        <w:spacing w:line="360" w:lineRule="auto"/>
      </w:pPr>
      <w:r>
        <w:t xml:space="preserve">Following </w:t>
      </w:r>
      <w:r w:rsidR="003B5107">
        <w:t>options are proposed to trigger IDLE/INACTIVE</w:t>
      </w:r>
      <w:r>
        <w:t xml:space="preserve"> target relay UE</w:t>
      </w:r>
      <w:r w:rsidR="003B5107">
        <w:t xml:space="preserve"> enter CONNECTED</w:t>
      </w:r>
      <w:r>
        <w:t>,</w:t>
      </w:r>
    </w:p>
    <w:tbl>
      <w:tblPr>
        <w:tblStyle w:val="aa"/>
        <w:tblW w:w="0" w:type="auto"/>
        <w:tblLook w:val="04A0" w:firstRow="1" w:lastRow="0" w:firstColumn="1" w:lastColumn="0" w:noHBand="0" w:noVBand="1"/>
      </w:tblPr>
      <w:tblGrid>
        <w:gridCol w:w="9629"/>
      </w:tblGrid>
      <w:tr w:rsidR="00442283" w:rsidTr="00C35B6A">
        <w:tc>
          <w:tcPr>
            <w:tcW w:w="9629" w:type="dxa"/>
          </w:tcPr>
          <w:p w:rsidR="003B5107" w:rsidRDefault="003B5107" w:rsidP="003B5107">
            <w:pPr>
              <w:spacing w:line="360" w:lineRule="auto"/>
            </w:pPr>
            <w:r>
              <w:t xml:space="preserve">RAN2 will </w:t>
            </w:r>
            <w:proofErr w:type="spellStart"/>
            <w:r>
              <w:t>downselect</w:t>
            </w:r>
            <w:proofErr w:type="spellEnd"/>
            <w:r>
              <w:t xml:space="preserve"> the solution for triggering IDLE/INACTIVE relay UE to enter CONNECTED state from:</w:t>
            </w:r>
          </w:p>
          <w:p w:rsidR="003B5107" w:rsidRDefault="003B5107" w:rsidP="003B5107">
            <w:pPr>
              <w:spacing w:line="360" w:lineRule="auto"/>
            </w:pPr>
            <w:r>
              <w:t xml:space="preserve">-Option 1 (SL-RLC or UP-based approach (excluding SL-RLC1)), </w:t>
            </w:r>
          </w:p>
          <w:p w:rsidR="003B5107" w:rsidRDefault="003B5107" w:rsidP="003B5107">
            <w:pPr>
              <w:spacing w:line="360" w:lineRule="auto"/>
            </w:pPr>
            <w:r>
              <w:t xml:space="preserve">-Option 3 (PC5-RRC approach) </w:t>
            </w:r>
          </w:p>
          <w:p w:rsidR="00442283" w:rsidRDefault="003B5107" w:rsidP="009C70F6">
            <w:pPr>
              <w:spacing w:line="360" w:lineRule="auto"/>
            </w:pPr>
            <w:r>
              <w:t xml:space="preserve">-Option </w:t>
            </w:r>
            <w:proofErr w:type="gramStart"/>
            <w:r>
              <w:t xml:space="preserve">4( </w:t>
            </w:r>
            <w:proofErr w:type="spellStart"/>
            <w:r>
              <w:t>RRCReconfigurationComplete</w:t>
            </w:r>
            <w:proofErr w:type="spellEnd"/>
            <w:proofErr w:type="gramEnd"/>
            <w:r>
              <w:t xml:space="preserve">-based approach), </w:t>
            </w:r>
          </w:p>
        </w:tc>
      </w:tr>
    </w:tbl>
    <w:p w:rsidR="003B5107" w:rsidRDefault="00442283" w:rsidP="00442283">
      <w:pPr>
        <w:spacing w:line="360" w:lineRule="auto"/>
      </w:pPr>
      <w:r>
        <w:t xml:space="preserve">In </w:t>
      </w:r>
      <w:r w:rsidR="003B5107">
        <w:t>R17 U2N relay</w:t>
      </w:r>
      <w:r>
        <w:t xml:space="preserve">, SL-RLC0/1 configuration is specified/default. Therefore, relay UE can establish SL-RLC0/1 in advance. Remote UE can just send the RRC message via SL-RLC0/1 to trigger relay UE enter RRC_CONNECTED. But in multipath, NW may only configure DRB via relay UE, which means no message exchange via SL-RLC0/1. </w:t>
      </w:r>
      <w:r w:rsidR="003B5107">
        <w:t xml:space="preserve">Therefore, option 4 is not feasible. </w:t>
      </w:r>
    </w:p>
    <w:p w:rsidR="003B5107" w:rsidRDefault="00442283" w:rsidP="00442283">
      <w:pPr>
        <w:spacing w:line="360" w:lineRule="auto"/>
      </w:pPr>
      <w:r>
        <w:t xml:space="preserve">To transmit the DRB, relay UE and remote UE shall establish the SL-RLC first. It may not be possible to introduce default SL-RLC configuration for DRBs, since different remote UE/service may require different RLC configurations. </w:t>
      </w:r>
      <w:r w:rsidR="003B5107">
        <w:t>Therefore, option 1 is not feasible.</w:t>
      </w:r>
    </w:p>
    <w:p w:rsidR="00442283" w:rsidRDefault="009C70F6" w:rsidP="00442283">
      <w:pPr>
        <w:spacing w:line="360" w:lineRule="auto"/>
      </w:pPr>
      <w:r>
        <w:t xml:space="preserve">In option 3, </w:t>
      </w:r>
      <w:r w:rsidR="00442283">
        <w:t>NW can send essential multipath configuration to remote UE. Remote UE forward</w:t>
      </w:r>
      <w:r>
        <w:t>s</w:t>
      </w:r>
      <w:r w:rsidR="00442283">
        <w:t xml:space="preserve"> the configuration via </w:t>
      </w:r>
      <w:proofErr w:type="spellStart"/>
      <w:r w:rsidR="00442283">
        <w:rPr>
          <w:i/>
        </w:rPr>
        <w:t>RRCReconfigurationSidelink</w:t>
      </w:r>
      <w:proofErr w:type="spellEnd"/>
      <w:r w:rsidR="00442283">
        <w:t xml:space="preserve"> message to relay UE. Upon reception of the configuration, relay UE can enter CONNECTED.</w:t>
      </w:r>
      <w:r>
        <w:t xml:space="preserve"> The </w:t>
      </w:r>
      <w:proofErr w:type="spellStart"/>
      <w:r>
        <w:rPr>
          <w:i/>
        </w:rPr>
        <w:t>RRCReconfigurationSidelink</w:t>
      </w:r>
      <w:proofErr w:type="spellEnd"/>
      <w:r>
        <w:t xml:space="preserve"> message can include </w:t>
      </w:r>
      <w:bookmarkStart w:id="4" w:name="_Hlk127203100"/>
      <w:r>
        <w:t xml:space="preserve">relay UE’s </w:t>
      </w:r>
      <w:proofErr w:type="spellStart"/>
      <w:r>
        <w:t>Uu</w:t>
      </w:r>
      <w:proofErr w:type="spellEnd"/>
      <w:r>
        <w:t xml:space="preserve"> bearer configuration and cause value.</w:t>
      </w:r>
      <w:bookmarkEnd w:id="4"/>
      <w:r>
        <w:t xml:space="preserve"> The bearer configuration can reduce the subsequent configuration signalling and shorten the delay. In R17 U2N relay, relay UE set the cause value according to remote UE’s cause value </w:t>
      </w:r>
      <w:r>
        <w:lastRenderedPageBreak/>
        <w:t xml:space="preserve">in </w:t>
      </w:r>
      <w:proofErr w:type="spellStart"/>
      <w:r w:rsidR="00F72524" w:rsidRPr="00F72524">
        <w:rPr>
          <w:i/>
        </w:rPr>
        <w:t>RRCSetupRequest</w:t>
      </w:r>
      <w:proofErr w:type="spellEnd"/>
      <w:r w:rsidR="00F72524" w:rsidRPr="00F72524">
        <w:rPr>
          <w:i/>
        </w:rPr>
        <w:t>/</w:t>
      </w:r>
      <w:proofErr w:type="spellStart"/>
      <w:r w:rsidR="00F72524" w:rsidRPr="00F72524">
        <w:rPr>
          <w:i/>
        </w:rPr>
        <w:t>RRCResumeRequest</w:t>
      </w:r>
      <w:proofErr w:type="spellEnd"/>
      <w:r>
        <w:t xml:space="preserve">. However, during path addition, remote UE would not send such messages. </w:t>
      </w:r>
      <w:proofErr w:type="spellStart"/>
      <w:r>
        <w:t>gNB</w:t>
      </w:r>
      <w:proofErr w:type="spellEnd"/>
      <w:r>
        <w:t xml:space="preserve"> can indicate the cause value according to remote UE’s service.</w:t>
      </w:r>
    </w:p>
    <w:p w:rsidR="003B5107" w:rsidRDefault="003B5107" w:rsidP="00442283">
      <w:pPr>
        <w:spacing w:line="360" w:lineRule="auto"/>
        <w:rPr>
          <w:b/>
        </w:rPr>
      </w:pPr>
      <w:r>
        <w:rPr>
          <w:rFonts w:hint="eastAsia"/>
          <w:b/>
        </w:rPr>
        <w:t>P</w:t>
      </w:r>
      <w:r>
        <w:rPr>
          <w:b/>
        </w:rPr>
        <w:t xml:space="preserve">roposal 8: During indirect path addition, remote UE shall send </w:t>
      </w:r>
      <w:proofErr w:type="spellStart"/>
      <w:r w:rsidRPr="00442283">
        <w:rPr>
          <w:b/>
          <w:i/>
        </w:rPr>
        <w:t>RRCReconfigurationSidelink</w:t>
      </w:r>
      <w:proofErr w:type="spellEnd"/>
      <w:r w:rsidRPr="00B8218B">
        <w:rPr>
          <w:b/>
        </w:rPr>
        <w:t xml:space="preserve"> message</w:t>
      </w:r>
      <w:r>
        <w:rPr>
          <w:b/>
        </w:rPr>
        <w:t xml:space="preserve"> to target relay UE.</w:t>
      </w:r>
      <w:r w:rsidR="009C70F6">
        <w:rPr>
          <w:b/>
        </w:rPr>
        <w:t xml:space="preserve"> The message can include </w:t>
      </w:r>
      <w:r w:rsidR="009C70F6" w:rsidRPr="009C70F6">
        <w:rPr>
          <w:b/>
        </w:rPr>
        <w:t xml:space="preserve">relay UE’s </w:t>
      </w:r>
      <w:proofErr w:type="spellStart"/>
      <w:r w:rsidR="009C70F6" w:rsidRPr="009C70F6">
        <w:rPr>
          <w:b/>
        </w:rPr>
        <w:t>Uu</w:t>
      </w:r>
      <w:proofErr w:type="spellEnd"/>
      <w:r w:rsidR="009C70F6" w:rsidRPr="009C70F6">
        <w:rPr>
          <w:b/>
        </w:rPr>
        <w:t xml:space="preserve"> bearer configuration and cause value.</w:t>
      </w:r>
    </w:p>
    <w:p w:rsidR="00442283" w:rsidRDefault="00442283" w:rsidP="00442283">
      <w:pPr>
        <w:spacing w:line="360" w:lineRule="auto"/>
        <w:rPr>
          <w:b/>
        </w:rPr>
      </w:pPr>
      <w:r>
        <w:rPr>
          <w:b/>
        </w:rPr>
        <w:t xml:space="preserve">Proposal </w:t>
      </w:r>
      <w:r w:rsidR="00877BC4">
        <w:rPr>
          <w:b/>
        </w:rPr>
        <w:t>9</w:t>
      </w:r>
      <w:r w:rsidRPr="00EA390D">
        <w:rPr>
          <w:b/>
        </w:rPr>
        <w:t xml:space="preserve">: </w:t>
      </w:r>
      <w:r>
        <w:rPr>
          <w:b/>
        </w:rPr>
        <w:t xml:space="preserve">Relay UE </w:t>
      </w:r>
      <w:r w:rsidR="007624AD">
        <w:rPr>
          <w:b/>
        </w:rPr>
        <w:t xml:space="preserve">in RRC_IDLE/RRC_INACTIVE </w:t>
      </w:r>
      <w:r>
        <w:rPr>
          <w:b/>
        </w:rPr>
        <w:t xml:space="preserve">shall enter RRC_CONNECTED upon reception of </w:t>
      </w:r>
      <w:r w:rsidRPr="00B8218B">
        <w:rPr>
          <w:b/>
        </w:rPr>
        <w:t xml:space="preserve">the </w:t>
      </w:r>
      <w:proofErr w:type="spellStart"/>
      <w:r w:rsidR="00877BC4" w:rsidRPr="00442283">
        <w:rPr>
          <w:b/>
          <w:i/>
        </w:rPr>
        <w:t>RRCReconfigurationSidelink</w:t>
      </w:r>
      <w:proofErr w:type="spellEnd"/>
      <w:r w:rsidRPr="00B8218B">
        <w:rPr>
          <w:b/>
        </w:rPr>
        <w:t xml:space="preserve"> from a remote UE</w:t>
      </w:r>
      <w:r w:rsidRPr="00EA390D">
        <w:rPr>
          <w:b/>
        </w:rPr>
        <w:t>.</w:t>
      </w:r>
      <w:r w:rsidR="00877BC4">
        <w:rPr>
          <w:b/>
        </w:rPr>
        <w:t xml:space="preserve"> Relay UE applies the </w:t>
      </w:r>
      <w:proofErr w:type="spellStart"/>
      <w:r w:rsidR="00877BC4">
        <w:rPr>
          <w:b/>
        </w:rPr>
        <w:t>Uu</w:t>
      </w:r>
      <w:proofErr w:type="spellEnd"/>
      <w:r w:rsidR="00877BC4">
        <w:rPr>
          <w:b/>
        </w:rPr>
        <w:t xml:space="preserve"> bearer configuration and set the cause value during RRC establishment/resume.</w:t>
      </w:r>
    </w:p>
    <w:p w:rsidR="007624AD" w:rsidRDefault="007624AD" w:rsidP="00442283">
      <w:pPr>
        <w:spacing w:line="360" w:lineRule="auto"/>
      </w:pPr>
      <w:r>
        <w:t>During</w:t>
      </w:r>
      <w:r w:rsidRPr="007624AD">
        <w:t xml:space="preserve"> R17 </w:t>
      </w:r>
      <w:r>
        <w:t>path switch</w:t>
      </w:r>
      <w:r w:rsidRPr="007624AD">
        <w:t xml:space="preserve">, </w:t>
      </w:r>
      <w:r>
        <w:t>target relay UE in</w:t>
      </w:r>
      <w:r w:rsidRPr="007624AD">
        <w:t xml:space="preserve"> RRC_IDLE/RRC_INACTIVE </w:t>
      </w:r>
      <w:r>
        <w:t xml:space="preserve">may reselect to another cell before remote UE receives the path switch command. Since the new cell may not be prepared, the path switch would fail. To avoid such path switch failure, remote UE would declare path switch failure and trigger RRC reestablishment if target relay UE changes serving cell. During indirect path addition, similar issue exists. The difference is remote UE is still connected to </w:t>
      </w:r>
      <w:proofErr w:type="spellStart"/>
      <w:r>
        <w:t>gNB</w:t>
      </w:r>
      <w:proofErr w:type="spellEnd"/>
      <w:r>
        <w:t xml:space="preserve"> by direct path. Therefore, remote UE doesn’t need to trigger RRC reestablishment. But the indirect path addition would still fail. To avoid such failure, remote UE can suspend the indirect path addition and report the target relay UE’s serving cell change to </w:t>
      </w:r>
      <w:proofErr w:type="spellStart"/>
      <w:r>
        <w:t>gNB</w:t>
      </w:r>
      <w:proofErr w:type="spellEnd"/>
      <w:r>
        <w:t xml:space="preserve">. </w:t>
      </w:r>
      <w:proofErr w:type="spellStart"/>
      <w:r>
        <w:t>gNB</w:t>
      </w:r>
      <w:proofErr w:type="spellEnd"/>
      <w:r>
        <w:t xml:space="preserve"> can decide to continue the path switch or change the target relay UE.</w:t>
      </w:r>
    </w:p>
    <w:p w:rsidR="007624AD" w:rsidRPr="007624AD" w:rsidRDefault="007624AD" w:rsidP="00442283">
      <w:pPr>
        <w:spacing w:line="360" w:lineRule="auto"/>
        <w:rPr>
          <w:b/>
        </w:rPr>
      </w:pPr>
      <w:r w:rsidRPr="007624AD">
        <w:rPr>
          <w:rFonts w:hint="eastAsia"/>
          <w:b/>
        </w:rPr>
        <w:t>P</w:t>
      </w:r>
      <w:r w:rsidRPr="007624AD">
        <w:rPr>
          <w:b/>
        </w:rPr>
        <w:t xml:space="preserve">roposal 10: Upon target relay UE’s serving change, remote UE suspend the indirect path addition and report the target relay UE’s serving cell change to </w:t>
      </w:r>
      <w:proofErr w:type="spellStart"/>
      <w:r w:rsidRPr="007624AD">
        <w:rPr>
          <w:b/>
        </w:rPr>
        <w:t>gNB</w:t>
      </w:r>
      <w:proofErr w:type="spellEnd"/>
      <w:r w:rsidRPr="007624AD">
        <w:rPr>
          <w:b/>
        </w:rPr>
        <w:t>.</w:t>
      </w:r>
    </w:p>
    <w:p w:rsidR="007B1E07" w:rsidRDefault="007B1E07" w:rsidP="000F492C">
      <w:pPr>
        <w:pStyle w:val="2"/>
        <w:spacing w:line="360" w:lineRule="auto"/>
      </w:pPr>
      <w:r>
        <w:t>Discussion on scenario 2</w:t>
      </w:r>
    </w:p>
    <w:p w:rsidR="00614D6A" w:rsidRDefault="000E5B93" w:rsidP="000F492C">
      <w:pPr>
        <w:spacing w:line="360" w:lineRule="auto"/>
        <w:rPr>
          <w:rFonts w:cs="Arial"/>
        </w:rPr>
      </w:pPr>
      <w:r>
        <w:rPr>
          <w:rFonts w:cs="Arial" w:hint="eastAsia"/>
        </w:rPr>
        <w:t>I</w:t>
      </w:r>
      <w:r>
        <w:rPr>
          <w:rFonts w:cs="Arial"/>
        </w:rPr>
        <w:t>n last meeting it’s FFS whether following case can be supported for scenario 2,</w:t>
      </w:r>
    </w:p>
    <w:tbl>
      <w:tblPr>
        <w:tblStyle w:val="aa"/>
        <w:tblW w:w="0" w:type="auto"/>
        <w:tblLook w:val="04A0" w:firstRow="1" w:lastRow="0" w:firstColumn="1" w:lastColumn="0" w:noHBand="0" w:noVBand="1"/>
      </w:tblPr>
      <w:tblGrid>
        <w:gridCol w:w="9629"/>
      </w:tblGrid>
      <w:tr w:rsidR="000E5B93" w:rsidTr="000E5B93">
        <w:tc>
          <w:tcPr>
            <w:tcW w:w="9629" w:type="dxa"/>
          </w:tcPr>
          <w:p w:rsidR="000E5B93" w:rsidRPr="000E5B93" w:rsidRDefault="000E5B93" w:rsidP="000E5B93">
            <w:pPr>
              <w:spacing w:line="360" w:lineRule="auto"/>
              <w:rPr>
                <w:rFonts w:cs="Arial"/>
              </w:rPr>
            </w:pPr>
            <w:r w:rsidRPr="00614D6A">
              <w:rPr>
                <w:rFonts w:cs="Arial"/>
              </w:rPr>
              <w:t>G.</w:t>
            </w:r>
            <w:r w:rsidRPr="00614D6A">
              <w:rPr>
                <w:rFonts w:cs="Arial"/>
              </w:rPr>
              <w:tab/>
              <w:t xml:space="preserve">The remote UE configured with multi-path changes to a new relay UE for the indirect path while keeping the direct path under the same </w:t>
            </w:r>
            <w:proofErr w:type="spellStart"/>
            <w:r w:rsidRPr="00614D6A">
              <w:rPr>
                <w:rFonts w:cs="Arial"/>
              </w:rPr>
              <w:t>gNB</w:t>
            </w:r>
            <w:proofErr w:type="spellEnd"/>
            <w:r w:rsidRPr="00614D6A">
              <w:rPr>
                <w:rFonts w:cs="Arial"/>
              </w:rPr>
              <w:t>.</w:t>
            </w:r>
          </w:p>
        </w:tc>
      </w:tr>
    </w:tbl>
    <w:p w:rsidR="00B6749A" w:rsidRDefault="006062B9" w:rsidP="00B6749A">
      <w:pPr>
        <w:spacing w:line="360" w:lineRule="auto"/>
        <w:rPr>
          <w:rFonts w:cs="Arial"/>
        </w:rPr>
      </w:pPr>
      <w:r>
        <w:rPr>
          <w:rFonts w:cs="Arial"/>
        </w:rPr>
        <w:t>C</w:t>
      </w:r>
      <w:r w:rsidR="00B6749A">
        <w:rPr>
          <w:rFonts w:cs="Arial"/>
        </w:rPr>
        <w:t xml:space="preserve">ase G implies there may be multiple relay UEs which can be connected with remote UE. Remote UE can change the relay UE dynamically. However, in RAN2 119 meeting, </w:t>
      </w:r>
      <w:r w:rsidR="00B6749A" w:rsidRPr="00B6749A">
        <w:rPr>
          <w:rFonts w:cs="Arial"/>
        </w:rPr>
        <w:t xml:space="preserve">RAN2 assumes that the relation between remote UE and relay UE in scenario 2 is pre-configured or </w:t>
      </w:r>
      <w:r w:rsidR="00B6749A" w:rsidRPr="00B6749A">
        <w:rPr>
          <w:rFonts w:cs="Arial"/>
          <w:highlight w:val="yellow"/>
        </w:rPr>
        <w:t>static</w:t>
      </w:r>
      <w:r w:rsidR="00B6749A" w:rsidRPr="00B6749A">
        <w:rPr>
          <w:rFonts w:cs="Arial"/>
        </w:rPr>
        <w:t xml:space="preserve"> and how the relation is pre-configured or static is out of the 3GPP scope.</w:t>
      </w:r>
      <w:r w:rsidR="00B6749A">
        <w:rPr>
          <w:rFonts w:cs="Arial"/>
        </w:rPr>
        <w:t xml:space="preserve"> Therefore, we understand there is no dynamic change on the relay UE in scenario 2.</w:t>
      </w:r>
    </w:p>
    <w:p w:rsidR="00B6749A" w:rsidRPr="00B6749A" w:rsidRDefault="00B6749A" w:rsidP="00B6749A">
      <w:pPr>
        <w:spacing w:line="360" w:lineRule="auto"/>
        <w:rPr>
          <w:rFonts w:cs="Arial"/>
          <w:b/>
        </w:rPr>
      </w:pPr>
      <w:r w:rsidRPr="00B6749A">
        <w:rPr>
          <w:rFonts w:cs="Arial" w:hint="eastAsia"/>
          <w:b/>
        </w:rPr>
        <w:t>P</w:t>
      </w:r>
      <w:r w:rsidRPr="00B6749A">
        <w:rPr>
          <w:rFonts w:cs="Arial"/>
          <w:b/>
        </w:rPr>
        <w:t xml:space="preserve">roposal </w:t>
      </w:r>
      <w:r w:rsidR="00877BC4">
        <w:rPr>
          <w:rFonts w:cs="Arial"/>
          <w:b/>
        </w:rPr>
        <w:t>1</w:t>
      </w:r>
      <w:r w:rsidR="007624AD">
        <w:rPr>
          <w:rFonts w:cs="Arial"/>
          <w:b/>
        </w:rPr>
        <w:t>1</w:t>
      </w:r>
      <w:r w:rsidRPr="00B6749A">
        <w:rPr>
          <w:rFonts w:cs="Arial"/>
          <w:b/>
        </w:rPr>
        <w:t xml:space="preserve">: </w:t>
      </w:r>
      <w:r w:rsidR="001B02F6">
        <w:rPr>
          <w:rFonts w:cs="Arial"/>
          <w:b/>
        </w:rPr>
        <w:t>F</w:t>
      </w:r>
      <w:r w:rsidRPr="00B6749A">
        <w:rPr>
          <w:rFonts w:cs="Arial"/>
          <w:b/>
        </w:rPr>
        <w:t>ollowing case is not supported,</w:t>
      </w:r>
    </w:p>
    <w:p w:rsidR="00B6749A" w:rsidRPr="00B6749A" w:rsidRDefault="00B6749A" w:rsidP="00B6749A">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614D6A" w:rsidRPr="00B6749A" w:rsidRDefault="007D19C1" w:rsidP="000F492C">
      <w:pPr>
        <w:spacing w:line="360" w:lineRule="auto"/>
        <w:rPr>
          <w:rFonts w:cs="Arial"/>
        </w:rPr>
      </w:pPr>
      <w:r>
        <w:rPr>
          <w:rFonts w:cs="Arial"/>
        </w:rPr>
        <w:t>Another open issue</w:t>
      </w:r>
      <w:r w:rsidR="007D5284">
        <w:rPr>
          <w:rFonts w:cs="Arial"/>
        </w:rPr>
        <w:t xml:space="preserve"> is whether/how to have failure detection on scenario 2 and what’s the impact. We </w:t>
      </w:r>
      <w:r w:rsidR="00153F27">
        <w:rPr>
          <w:rFonts w:cs="Arial"/>
        </w:rPr>
        <w:t>understand the relay UE and remote UE relation is static. Therefore, e</w:t>
      </w:r>
      <w:r w:rsidR="007D5284">
        <w:rPr>
          <w:rFonts w:cs="Arial"/>
        </w:rPr>
        <w:t>ven if</w:t>
      </w:r>
      <w:r w:rsidR="00153F27">
        <w:rPr>
          <w:rFonts w:cs="Arial"/>
        </w:rPr>
        <w:t xml:space="preserve"> the ideal connection fails, there is no way for remote UE to recover the indirect path via another relay UE. So, we don’t see the possibility to support failure recovery in scenario 2. If the ideal connection fails, NW can acknowledge the failure by RLC. If the ideal connection is anchor path, UE would trigger RRC reestablishment. If the ideal connection is non-anchor path, NW can release the indirect path. It’s up to NW implementation and no spec impact is foreseen.</w:t>
      </w:r>
    </w:p>
    <w:p w:rsidR="00614D6A" w:rsidRPr="00153F27" w:rsidRDefault="00153F27" w:rsidP="000F492C">
      <w:pPr>
        <w:spacing w:line="360" w:lineRule="auto"/>
        <w:rPr>
          <w:rFonts w:cs="Arial"/>
          <w:b/>
        </w:rPr>
      </w:pPr>
      <w:r w:rsidRPr="00153F27">
        <w:rPr>
          <w:rFonts w:cs="Arial" w:hint="eastAsia"/>
          <w:b/>
        </w:rPr>
        <w:t>P</w:t>
      </w:r>
      <w:r w:rsidRPr="00153F27">
        <w:rPr>
          <w:rFonts w:cs="Arial"/>
          <w:b/>
        </w:rPr>
        <w:t xml:space="preserve">roposal </w:t>
      </w:r>
      <w:r w:rsidR="00F6349B">
        <w:rPr>
          <w:rFonts w:cs="Arial"/>
          <w:b/>
        </w:rPr>
        <w:t>1</w:t>
      </w:r>
      <w:r w:rsidR="007624AD">
        <w:rPr>
          <w:rFonts w:cs="Arial"/>
          <w:b/>
        </w:rPr>
        <w:t>2</w:t>
      </w:r>
      <w:r w:rsidRPr="00153F27">
        <w:rPr>
          <w:rFonts w:cs="Arial"/>
          <w:b/>
        </w:rPr>
        <w:t xml:space="preserve">: </w:t>
      </w:r>
      <w:r>
        <w:rPr>
          <w:rFonts w:cs="Arial"/>
          <w:b/>
        </w:rPr>
        <w:t>RAN2 do not consider f</w:t>
      </w:r>
      <w:r w:rsidRPr="00153F27">
        <w:rPr>
          <w:rFonts w:cs="Arial"/>
          <w:b/>
        </w:rPr>
        <w:t>ailure recover triggered by ideal connection failure.</w:t>
      </w:r>
    </w:p>
    <w:p w:rsidR="00F6349B" w:rsidRDefault="006062B9" w:rsidP="000F492C">
      <w:pPr>
        <w:spacing w:line="360" w:lineRule="auto"/>
        <w:rPr>
          <w:szCs w:val="22"/>
        </w:rPr>
      </w:pPr>
      <w:r>
        <w:rPr>
          <w:rFonts w:hint="eastAsia"/>
          <w:szCs w:val="22"/>
        </w:rPr>
        <w:lastRenderedPageBreak/>
        <w:t>A</w:t>
      </w:r>
      <w:r>
        <w:rPr>
          <w:szCs w:val="22"/>
        </w:rPr>
        <w:t xml:space="preserve">nother issue is how to configure 1:1 bearer mapping. In current bearer configuration, each RLC </w:t>
      </w:r>
      <w:r w:rsidR="00F6349B">
        <w:rPr>
          <w:szCs w:val="22"/>
        </w:rPr>
        <w:t>can serve either SRB or DRB. In multipath, the RLC entity at relay UE can serve either relay UE’s RB or remote UE’s RB. The RLC configuration can be extended to indicate the RLC entity at relay UE serve which UE’s RB.</w:t>
      </w:r>
    </w:p>
    <w:p w:rsidR="00F6349B" w:rsidRPr="00F6349B" w:rsidRDefault="00F6349B" w:rsidP="000F492C">
      <w:pPr>
        <w:spacing w:line="360" w:lineRule="auto"/>
        <w:rPr>
          <w:b/>
          <w:szCs w:val="22"/>
        </w:rPr>
      </w:pPr>
      <w:r w:rsidRPr="00F6349B">
        <w:rPr>
          <w:rFonts w:hint="eastAsia"/>
          <w:b/>
          <w:szCs w:val="22"/>
        </w:rPr>
        <w:t>P</w:t>
      </w:r>
      <w:r w:rsidRPr="00F6349B">
        <w:rPr>
          <w:b/>
          <w:szCs w:val="22"/>
        </w:rPr>
        <w:t>roposal 1</w:t>
      </w:r>
      <w:r w:rsidR="007624AD">
        <w:rPr>
          <w:b/>
          <w:szCs w:val="22"/>
        </w:rPr>
        <w:t>3</w:t>
      </w:r>
      <w:r>
        <w:rPr>
          <w:b/>
          <w:szCs w:val="22"/>
        </w:rPr>
        <w:t xml:space="preserve">: </w:t>
      </w:r>
      <w:r w:rsidRPr="00F6349B">
        <w:rPr>
          <w:b/>
          <w:szCs w:val="22"/>
        </w:rPr>
        <w:t>The RLC configuration can be extended to indicate the RLC entity at relay UE serve which UE’s RB.</w:t>
      </w: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442283" w:rsidRDefault="00442283" w:rsidP="00442283">
      <w:pPr>
        <w:spacing w:line="360" w:lineRule="auto"/>
        <w:rPr>
          <w:b/>
          <w:sz w:val="21"/>
        </w:rPr>
      </w:pPr>
      <w:bookmarkStart w:id="5" w:name="_In-sequence_SDU_delivery"/>
      <w:bookmarkEnd w:id="5"/>
      <w:r w:rsidRPr="00442283">
        <w:rPr>
          <w:rFonts w:hint="eastAsia"/>
          <w:b/>
          <w:sz w:val="21"/>
        </w:rPr>
        <w:t>F</w:t>
      </w:r>
      <w:r w:rsidRPr="00442283">
        <w:rPr>
          <w:b/>
          <w:sz w:val="21"/>
        </w:rPr>
        <w:t>or scenario 1:</w:t>
      </w:r>
    </w:p>
    <w:p w:rsidR="00823A24" w:rsidRDefault="00823A24" w:rsidP="00823A24">
      <w:pPr>
        <w:spacing w:line="360" w:lineRule="auto"/>
        <w:rPr>
          <w:b/>
        </w:rPr>
      </w:pPr>
      <w:r w:rsidRPr="00402F8D">
        <w:rPr>
          <w:rFonts w:hint="eastAsia"/>
          <w:b/>
        </w:rPr>
        <w:t>P</w:t>
      </w:r>
      <w:r w:rsidRPr="00402F8D">
        <w:rPr>
          <w:b/>
        </w:rPr>
        <w:t xml:space="preserve">roposal 1: </w:t>
      </w:r>
      <w:r>
        <w:rPr>
          <w:b/>
        </w:rPr>
        <w:t>S</w:t>
      </w:r>
      <w:r w:rsidRPr="00402F8D">
        <w:rPr>
          <w:b/>
        </w:rPr>
        <w:t xml:space="preserve">upport single procedure of path switch for </w:t>
      </w:r>
      <w:r>
        <w:rPr>
          <w:b/>
        </w:rPr>
        <w:t>following cases,</w:t>
      </w:r>
    </w:p>
    <w:p w:rsidR="00823A24" w:rsidRDefault="00823A24" w:rsidP="00823A24">
      <w:pPr>
        <w:spacing w:line="360" w:lineRule="auto"/>
        <w:ind w:left="420"/>
        <w:rPr>
          <w:rFonts w:cs="Arial"/>
          <w:b/>
        </w:rPr>
      </w:pPr>
      <w:r w:rsidRPr="001B02F6">
        <w:rPr>
          <w:rFonts w:cs="Arial"/>
          <w:b/>
        </w:rPr>
        <w:t>E.</w:t>
      </w:r>
      <w:r w:rsidRPr="001B02F6">
        <w:rPr>
          <w:rFonts w:cs="Arial"/>
          <w:b/>
        </w:rPr>
        <w:tab/>
        <w:t xml:space="preserve">The remote UE operating in multi-path changes the direct path to a different cell of the same </w:t>
      </w:r>
      <w:proofErr w:type="spellStart"/>
      <w:r w:rsidRPr="001B02F6">
        <w:rPr>
          <w:rFonts w:cs="Arial"/>
          <w:b/>
        </w:rPr>
        <w:t>gNB</w:t>
      </w:r>
      <w:proofErr w:type="spellEnd"/>
      <w:r w:rsidRPr="001B02F6">
        <w:rPr>
          <w:rFonts w:cs="Arial"/>
          <w:b/>
        </w:rPr>
        <w:t xml:space="preserve"> while using the serving relay UE for the indirect path under the same </w:t>
      </w:r>
      <w:proofErr w:type="spellStart"/>
      <w:r w:rsidRPr="001B02F6">
        <w:rPr>
          <w:rFonts w:cs="Arial"/>
          <w:b/>
        </w:rPr>
        <w:t>gNB</w:t>
      </w:r>
      <w:proofErr w:type="spellEnd"/>
      <w:r w:rsidRPr="001B02F6">
        <w:rPr>
          <w:rFonts w:cs="Arial"/>
          <w:b/>
        </w:rPr>
        <w:t>.</w:t>
      </w:r>
    </w:p>
    <w:p w:rsidR="00823A24" w:rsidRPr="001B02F6" w:rsidRDefault="00823A24" w:rsidP="00823A24">
      <w:pPr>
        <w:spacing w:line="360" w:lineRule="auto"/>
        <w:ind w:left="420"/>
        <w:rPr>
          <w:rFonts w:cs="Arial"/>
          <w:b/>
        </w:rPr>
      </w:pPr>
      <w:r w:rsidRPr="001B02F6">
        <w:rPr>
          <w:rFonts w:cs="Arial"/>
          <w:b/>
        </w:rPr>
        <w:t>G.</w:t>
      </w:r>
      <w:r w:rsidRPr="001B02F6">
        <w:rPr>
          <w:rFonts w:cs="Arial"/>
          <w:b/>
        </w:rPr>
        <w:tab/>
        <w:t xml:space="preserve">The remote UE operating in multi-path changes to a new relay UE for the indirect path while keeping the direct path under the same </w:t>
      </w:r>
      <w:proofErr w:type="spellStart"/>
      <w:r w:rsidRPr="001B02F6">
        <w:rPr>
          <w:rFonts w:cs="Arial"/>
          <w:b/>
        </w:rPr>
        <w:t>gNB</w:t>
      </w:r>
      <w:proofErr w:type="spellEnd"/>
      <w:r w:rsidRPr="001B02F6">
        <w:rPr>
          <w:rFonts w:cs="Arial"/>
          <w:b/>
        </w:rPr>
        <w:t xml:space="preserve">. </w:t>
      </w:r>
    </w:p>
    <w:p w:rsidR="00823A24" w:rsidRPr="00614D6A" w:rsidRDefault="00823A24" w:rsidP="00823A24">
      <w:pPr>
        <w:spacing w:line="360" w:lineRule="auto"/>
        <w:rPr>
          <w:b/>
        </w:rPr>
      </w:pPr>
      <w:r w:rsidRPr="00614D6A">
        <w:rPr>
          <w:b/>
        </w:rPr>
        <w:t>Proposal 2: SRB</w:t>
      </w:r>
      <w:r>
        <w:rPr>
          <w:b/>
        </w:rPr>
        <w:t>1 and SRB2</w:t>
      </w:r>
      <w:r w:rsidRPr="00614D6A">
        <w:rPr>
          <w:b/>
        </w:rPr>
        <w:t xml:space="preserve"> configured on different path</w:t>
      </w:r>
      <w:r>
        <w:rPr>
          <w:b/>
        </w:rPr>
        <w:t>s</w:t>
      </w:r>
      <w:r w:rsidRPr="00614D6A">
        <w:rPr>
          <w:b/>
        </w:rPr>
        <w:t xml:space="preserve"> from one another is</w:t>
      </w:r>
      <w:r>
        <w:rPr>
          <w:b/>
        </w:rPr>
        <w:t xml:space="preserve"> up to NW implementation</w:t>
      </w:r>
      <w:r w:rsidRPr="00614D6A">
        <w:rPr>
          <w:b/>
        </w:rPr>
        <w:t>.</w:t>
      </w:r>
    </w:p>
    <w:p w:rsidR="00823A24" w:rsidRPr="00614D6A" w:rsidRDefault="00823A24" w:rsidP="00823A24">
      <w:pPr>
        <w:spacing w:line="360" w:lineRule="auto"/>
      </w:pPr>
      <w:r w:rsidRPr="000F492C">
        <w:rPr>
          <w:b/>
        </w:rPr>
        <w:t>Proposal 3: Primary RLC entity of the MP split bearer could be configured on either direct path or indirect path.</w:t>
      </w:r>
    </w:p>
    <w:p w:rsidR="00823A24" w:rsidRDefault="00823A24" w:rsidP="00823A24">
      <w:pPr>
        <w:spacing w:line="360" w:lineRule="auto"/>
        <w:rPr>
          <w:b/>
        </w:rPr>
      </w:pPr>
      <w:r w:rsidRPr="003D2C3E">
        <w:rPr>
          <w:rFonts w:hint="eastAsia"/>
          <w:b/>
        </w:rPr>
        <w:t>P</w:t>
      </w:r>
      <w:r w:rsidRPr="003D2C3E">
        <w:rPr>
          <w:b/>
        </w:rPr>
        <w:t xml:space="preserve">roposal 4: </w:t>
      </w:r>
      <w:r>
        <w:rPr>
          <w:b/>
        </w:rPr>
        <w:t>U</w:t>
      </w:r>
      <w:r w:rsidRPr="003D2C3E">
        <w:rPr>
          <w:b/>
        </w:rPr>
        <w:t xml:space="preserve">pon path failure, </w:t>
      </w:r>
      <w:r>
        <w:rPr>
          <w:b/>
        </w:rPr>
        <w:t xml:space="preserve">remote </w:t>
      </w:r>
      <w:r w:rsidRPr="003D2C3E">
        <w:rPr>
          <w:b/>
        </w:rPr>
        <w:t xml:space="preserve">UE can </w:t>
      </w:r>
      <w:r>
        <w:rPr>
          <w:b/>
        </w:rPr>
        <w:t>send path</w:t>
      </w:r>
      <w:r w:rsidRPr="003D2C3E">
        <w:rPr>
          <w:b/>
        </w:rPr>
        <w:t xml:space="preserve"> failure information to NW</w:t>
      </w:r>
      <w:r>
        <w:rPr>
          <w:b/>
        </w:rPr>
        <w:t xml:space="preserve"> via SRB on the other path</w:t>
      </w:r>
      <w:r w:rsidRPr="003D2C3E">
        <w:rPr>
          <w:b/>
        </w:rPr>
        <w:t xml:space="preserve">. Failure cause </w:t>
      </w:r>
      <w:r>
        <w:rPr>
          <w:b/>
        </w:rPr>
        <w:t xml:space="preserve">and measurement results </w:t>
      </w:r>
      <w:r w:rsidRPr="003D2C3E">
        <w:rPr>
          <w:b/>
        </w:rPr>
        <w:t>can be included.</w:t>
      </w:r>
    </w:p>
    <w:p w:rsidR="00823A24" w:rsidRPr="003D2C3E" w:rsidRDefault="00823A24" w:rsidP="00823A24">
      <w:pPr>
        <w:spacing w:line="360" w:lineRule="auto"/>
        <w:rPr>
          <w:b/>
        </w:rPr>
      </w:pPr>
      <w:r>
        <w:rPr>
          <w:rFonts w:hint="eastAsia"/>
          <w:b/>
        </w:rPr>
        <w:t>P</w:t>
      </w:r>
      <w:r>
        <w:rPr>
          <w:b/>
        </w:rPr>
        <w:t>roposal 5: Upon path failure, remote UE triggers RRC reestablishment if the other path also fails or there is no SRB on the other path.</w:t>
      </w:r>
    </w:p>
    <w:p w:rsidR="00823A24" w:rsidRPr="006E23A0" w:rsidRDefault="00823A24" w:rsidP="00823A24">
      <w:pPr>
        <w:spacing w:line="360" w:lineRule="auto"/>
        <w:rPr>
          <w:b/>
        </w:rPr>
      </w:pPr>
      <w:r w:rsidRPr="006E23A0">
        <w:rPr>
          <w:b/>
        </w:rPr>
        <w:t xml:space="preserve">Proposal 6: If the path carrying primary RLC entity of the SRB fails, a timer </w:t>
      </w:r>
      <w:r>
        <w:rPr>
          <w:b/>
        </w:rPr>
        <w:t>is</w:t>
      </w:r>
      <w:r w:rsidRPr="006E23A0">
        <w:rPr>
          <w:b/>
        </w:rPr>
        <w:t xml:space="preserve"> started</w:t>
      </w:r>
      <w:r>
        <w:rPr>
          <w:b/>
        </w:rPr>
        <w:t xml:space="preserve"> upon transmission of failure information</w:t>
      </w:r>
      <w:r w:rsidRPr="006E23A0">
        <w:rPr>
          <w:b/>
        </w:rPr>
        <w:t xml:space="preserve">. </w:t>
      </w:r>
      <w:r w:rsidRPr="00AB0790">
        <w:rPr>
          <w:b/>
        </w:rPr>
        <w:t>If UE receives path release or path switch during timer running, timer can be stopped.</w:t>
      </w:r>
      <w:r>
        <w:rPr>
          <w:b/>
        </w:rPr>
        <w:t xml:space="preserve"> </w:t>
      </w:r>
      <w:r w:rsidRPr="006E23A0">
        <w:rPr>
          <w:b/>
        </w:rPr>
        <w:t>Upon timer expiry, UE shall trigger RRC reestablishment.</w:t>
      </w:r>
    </w:p>
    <w:p w:rsidR="00823A24" w:rsidRPr="00167C35" w:rsidRDefault="00823A24" w:rsidP="00823A24">
      <w:pPr>
        <w:spacing w:line="360" w:lineRule="auto"/>
        <w:rPr>
          <w:b/>
        </w:rPr>
      </w:pPr>
      <w:r w:rsidRPr="00167C35">
        <w:rPr>
          <w:rFonts w:hint="eastAsia"/>
          <w:b/>
        </w:rPr>
        <w:t>P</w:t>
      </w:r>
      <w:r w:rsidRPr="00167C35">
        <w:rPr>
          <w:b/>
        </w:rPr>
        <w:t xml:space="preserve">roposal </w:t>
      </w:r>
      <w:r>
        <w:rPr>
          <w:b/>
        </w:rPr>
        <w:t>7</w:t>
      </w:r>
      <w:r w:rsidRPr="00167C35">
        <w:rPr>
          <w:b/>
        </w:rPr>
        <w:t xml:space="preserve">: If U2N relay UE’s serving cell is different from </w:t>
      </w:r>
      <w:r>
        <w:rPr>
          <w:b/>
        </w:rPr>
        <w:t xml:space="preserve">remote UE’s </w:t>
      </w:r>
      <w:proofErr w:type="spellStart"/>
      <w:r>
        <w:rPr>
          <w:b/>
        </w:rPr>
        <w:t>PCell</w:t>
      </w:r>
      <w:proofErr w:type="spellEnd"/>
      <w:r w:rsidRPr="00167C35">
        <w:rPr>
          <w:b/>
        </w:rPr>
        <w:t>, U2N relay UE shall not forward SIB1 to remote UE in multipath.</w:t>
      </w:r>
    </w:p>
    <w:p w:rsidR="00823A24" w:rsidRDefault="00823A24" w:rsidP="00823A24">
      <w:pPr>
        <w:spacing w:line="360" w:lineRule="auto"/>
        <w:rPr>
          <w:b/>
        </w:rPr>
      </w:pPr>
      <w:r>
        <w:rPr>
          <w:rFonts w:hint="eastAsia"/>
          <w:b/>
        </w:rPr>
        <w:t>P</w:t>
      </w:r>
      <w:r>
        <w:rPr>
          <w:b/>
        </w:rPr>
        <w:t xml:space="preserve">roposal 8: During indirect path addition, remote UE shall send </w:t>
      </w:r>
      <w:proofErr w:type="spellStart"/>
      <w:r w:rsidRPr="00442283">
        <w:rPr>
          <w:b/>
          <w:i/>
        </w:rPr>
        <w:t>RRCReconfigurationSidelink</w:t>
      </w:r>
      <w:proofErr w:type="spellEnd"/>
      <w:r w:rsidRPr="00B8218B">
        <w:rPr>
          <w:b/>
        </w:rPr>
        <w:t xml:space="preserve"> message</w:t>
      </w:r>
      <w:r>
        <w:rPr>
          <w:b/>
        </w:rPr>
        <w:t xml:space="preserve"> to target relay UE. The message can include </w:t>
      </w:r>
      <w:r w:rsidRPr="009C70F6">
        <w:rPr>
          <w:b/>
        </w:rPr>
        <w:t xml:space="preserve">relay UE’s </w:t>
      </w:r>
      <w:proofErr w:type="spellStart"/>
      <w:r w:rsidRPr="009C70F6">
        <w:rPr>
          <w:b/>
        </w:rPr>
        <w:t>Uu</w:t>
      </w:r>
      <w:proofErr w:type="spellEnd"/>
      <w:r w:rsidRPr="009C70F6">
        <w:rPr>
          <w:b/>
        </w:rPr>
        <w:t xml:space="preserve"> bearer configuration and cause value.</w:t>
      </w:r>
    </w:p>
    <w:p w:rsidR="00823A24" w:rsidRDefault="00823A24" w:rsidP="00823A24">
      <w:pPr>
        <w:spacing w:line="360" w:lineRule="auto"/>
        <w:rPr>
          <w:b/>
        </w:rPr>
      </w:pPr>
      <w:r>
        <w:rPr>
          <w:b/>
        </w:rPr>
        <w:t>Proposal 9</w:t>
      </w:r>
      <w:r w:rsidRPr="00EA390D">
        <w:rPr>
          <w:b/>
        </w:rPr>
        <w:t xml:space="preserve">: </w:t>
      </w:r>
      <w:r>
        <w:rPr>
          <w:b/>
        </w:rPr>
        <w:t xml:space="preserve">Relay UE in RRC_IDLE/RRC_INACTIVE shall enter RRC_CONNECTED upon reception of </w:t>
      </w:r>
      <w:r w:rsidRPr="00B8218B">
        <w:rPr>
          <w:b/>
        </w:rPr>
        <w:t xml:space="preserve">the </w:t>
      </w:r>
      <w:proofErr w:type="spellStart"/>
      <w:r w:rsidRPr="00442283">
        <w:rPr>
          <w:b/>
          <w:i/>
        </w:rPr>
        <w:t>RRCReconfigurationSidelink</w:t>
      </w:r>
      <w:proofErr w:type="spellEnd"/>
      <w:r w:rsidRPr="00B8218B">
        <w:rPr>
          <w:b/>
        </w:rPr>
        <w:t xml:space="preserve"> from a remote UE</w:t>
      </w:r>
      <w:r w:rsidRPr="00EA390D">
        <w:rPr>
          <w:b/>
        </w:rPr>
        <w:t>.</w:t>
      </w:r>
      <w:r>
        <w:rPr>
          <w:b/>
        </w:rPr>
        <w:t xml:space="preserve"> Relay UE applies the </w:t>
      </w:r>
      <w:proofErr w:type="spellStart"/>
      <w:r>
        <w:rPr>
          <w:b/>
        </w:rPr>
        <w:t>Uu</w:t>
      </w:r>
      <w:proofErr w:type="spellEnd"/>
      <w:r>
        <w:rPr>
          <w:b/>
        </w:rPr>
        <w:t xml:space="preserve"> bearer configuration and set the cause value during RRC establishment/resume.</w:t>
      </w:r>
    </w:p>
    <w:p w:rsidR="00823A24" w:rsidRPr="007624AD" w:rsidRDefault="00823A24" w:rsidP="00823A24">
      <w:pPr>
        <w:spacing w:line="360" w:lineRule="auto"/>
        <w:rPr>
          <w:b/>
        </w:rPr>
      </w:pPr>
      <w:r w:rsidRPr="007624AD">
        <w:rPr>
          <w:rFonts w:hint="eastAsia"/>
          <w:b/>
        </w:rPr>
        <w:t>P</w:t>
      </w:r>
      <w:r w:rsidRPr="007624AD">
        <w:rPr>
          <w:b/>
        </w:rPr>
        <w:t xml:space="preserve">roposal 10: Upon target relay UE’s serving change, remote UE suspend the indirect path addition and report the target relay UE’s serving cell change to </w:t>
      </w:r>
      <w:proofErr w:type="spellStart"/>
      <w:r w:rsidRPr="007624AD">
        <w:rPr>
          <w:b/>
        </w:rPr>
        <w:t>gNB</w:t>
      </w:r>
      <w:proofErr w:type="spellEnd"/>
      <w:r w:rsidRPr="007624AD">
        <w:rPr>
          <w:b/>
        </w:rPr>
        <w:t>.</w:t>
      </w:r>
    </w:p>
    <w:p w:rsidR="00823A24" w:rsidRPr="00823A24" w:rsidRDefault="00823A24" w:rsidP="00442283">
      <w:pPr>
        <w:spacing w:line="360" w:lineRule="auto"/>
        <w:rPr>
          <w:rFonts w:hint="eastAsia"/>
          <w:b/>
          <w:sz w:val="21"/>
        </w:rPr>
      </w:pPr>
      <w:bookmarkStart w:id="6" w:name="_GoBack"/>
      <w:bookmarkEnd w:id="6"/>
    </w:p>
    <w:p w:rsidR="00442283" w:rsidRDefault="00442283" w:rsidP="00442283">
      <w:pPr>
        <w:spacing w:line="360" w:lineRule="auto"/>
        <w:rPr>
          <w:rFonts w:cs="Arial"/>
          <w:b/>
        </w:rPr>
      </w:pPr>
      <w:r w:rsidRPr="00442283">
        <w:rPr>
          <w:rFonts w:hint="eastAsia"/>
          <w:b/>
          <w:sz w:val="21"/>
        </w:rPr>
        <w:lastRenderedPageBreak/>
        <w:t>F</w:t>
      </w:r>
      <w:r w:rsidRPr="00442283">
        <w:rPr>
          <w:b/>
          <w:sz w:val="21"/>
        </w:rPr>
        <w:t xml:space="preserve">or scenario </w:t>
      </w:r>
      <w:r>
        <w:rPr>
          <w:b/>
          <w:sz w:val="21"/>
        </w:rPr>
        <w:t>2</w:t>
      </w:r>
      <w:r w:rsidRPr="00442283">
        <w:rPr>
          <w:b/>
          <w:sz w:val="21"/>
        </w:rPr>
        <w:t>:</w:t>
      </w:r>
    </w:p>
    <w:p w:rsidR="00823A24" w:rsidRPr="00B6749A" w:rsidRDefault="00823A24" w:rsidP="00823A24">
      <w:pPr>
        <w:spacing w:line="360" w:lineRule="auto"/>
        <w:rPr>
          <w:rFonts w:cs="Arial"/>
          <w:b/>
        </w:rPr>
      </w:pPr>
      <w:r w:rsidRPr="00B6749A">
        <w:rPr>
          <w:rFonts w:cs="Arial" w:hint="eastAsia"/>
          <w:b/>
        </w:rPr>
        <w:t>P</w:t>
      </w:r>
      <w:r w:rsidRPr="00B6749A">
        <w:rPr>
          <w:rFonts w:cs="Arial"/>
          <w:b/>
        </w:rPr>
        <w:t xml:space="preserve">roposal </w:t>
      </w:r>
      <w:r>
        <w:rPr>
          <w:rFonts w:cs="Arial"/>
          <w:b/>
        </w:rPr>
        <w:t>11</w:t>
      </w:r>
      <w:r w:rsidRPr="00B6749A">
        <w:rPr>
          <w:rFonts w:cs="Arial"/>
          <w:b/>
        </w:rPr>
        <w:t xml:space="preserve">: </w:t>
      </w:r>
      <w:r>
        <w:rPr>
          <w:rFonts w:cs="Arial"/>
          <w:b/>
        </w:rPr>
        <w:t>F</w:t>
      </w:r>
      <w:r w:rsidRPr="00B6749A">
        <w:rPr>
          <w:rFonts w:cs="Arial"/>
          <w:b/>
        </w:rPr>
        <w:t>ollowing case is not supported,</w:t>
      </w:r>
    </w:p>
    <w:p w:rsidR="00823A24" w:rsidRPr="00B6749A" w:rsidRDefault="00823A24" w:rsidP="00823A24">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823A24" w:rsidRPr="00153F27" w:rsidRDefault="00823A24" w:rsidP="00823A24">
      <w:pPr>
        <w:spacing w:line="360" w:lineRule="auto"/>
        <w:rPr>
          <w:rFonts w:cs="Arial"/>
          <w:b/>
        </w:rPr>
      </w:pPr>
      <w:r w:rsidRPr="00153F27">
        <w:rPr>
          <w:rFonts w:cs="Arial" w:hint="eastAsia"/>
          <w:b/>
        </w:rPr>
        <w:t>P</w:t>
      </w:r>
      <w:r w:rsidRPr="00153F27">
        <w:rPr>
          <w:rFonts w:cs="Arial"/>
          <w:b/>
        </w:rPr>
        <w:t xml:space="preserve">roposal </w:t>
      </w:r>
      <w:r>
        <w:rPr>
          <w:rFonts w:cs="Arial"/>
          <w:b/>
        </w:rPr>
        <w:t>12</w:t>
      </w:r>
      <w:r w:rsidRPr="00153F27">
        <w:rPr>
          <w:rFonts w:cs="Arial"/>
          <w:b/>
        </w:rPr>
        <w:t xml:space="preserve">: </w:t>
      </w:r>
      <w:r>
        <w:rPr>
          <w:rFonts w:cs="Arial"/>
          <w:b/>
        </w:rPr>
        <w:t>RAN2 do not consider f</w:t>
      </w:r>
      <w:r w:rsidRPr="00153F27">
        <w:rPr>
          <w:rFonts w:cs="Arial"/>
          <w:b/>
        </w:rPr>
        <w:t>ailure recover triggered by ideal connection failure.</w:t>
      </w:r>
    </w:p>
    <w:p w:rsidR="00823A24" w:rsidRPr="00F6349B" w:rsidRDefault="00823A24" w:rsidP="00823A24">
      <w:pPr>
        <w:spacing w:line="360" w:lineRule="auto"/>
        <w:rPr>
          <w:b/>
          <w:szCs w:val="22"/>
        </w:rPr>
      </w:pPr>
      <w:r w:rsidRPr="00F6349B">
        <w:rPr>
          <w:rFonts w:hint="eastAsia"/>
          <w:b/>
          <w:szCs w:val="22"/>
        </w:rPr>
        <w:t>P</w:t>
      </w:r>
      <w:r w:rsidRPr="00F6349B">
        <w:rPr>
          <w:b/>
          <w:szCs w:val="22"/>
        </w:rPr>
        <w:t>roposal 1</w:t>
      </w:r>
      <w:r>
        <w:rPr>
          <w:b/>
          <w:szCs w:val="22"/>
        </w:rPr>
        <w:t xml:space="preserve">3: </w:t>
      </w:r>
      <w:r w:rsidRPr="00F6349B">
        <w:rPr>
          <w:b/>
          <w:szCs w:val="22"/>
        </w:rPr>
        <w:t>The RLC configuration can be extended to indicate the RLC entity at relay UE serve which UE’s RB.</w:t>
      </w:r>
    </w:p>
    <w:p w:rsidR="00AB19B5" w:rsidRPr="00823A24"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 xml:space="preserve">Revised WID on NR </w:t>
      </w:r>
      <w:proofErr w:type="spellStart"/>
      <w:r w:rsidR="007F31F5" w:rsidRPr="007F31F5">
        <w:t>sidelink</w:t>
      </w:r>
      <w:proofErr w:type="spellEnd"/>
      <w:r w:rsidR="007F31F5" w:rsidRPr="007F31F5">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8B3" w:rsidRDefault="00DE68B3" w:rsidP="00070605">
      <w:pPr>
        <w:spacing w:after="0"/>
      </w:pPr>
      <w:r>
        <w:separator/>
      </w:r>
    </w:p>
  </w:endnote>
  <w:endnote w:type="continuationSeparator" w:id="0">
    <w:p w:rsidR="00DE68B3" w:rsidRDefault="00DE68B3"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8B3" w:rsidRDefault="00DE68B3" w:rsidP="00070605">
      <w:pPr>
        <w:spacing w:after="0"/>
      </w:pPr>
      <w:r>
        <w:separator/>
      </w:r>
    </w:p>
  </w:footnote>
  <w:footnote w:type="continuationSeparator" w:id="0">
    <w:p w:rsidR="00DE68B3" w:rsidRDefault="00DE68B3"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9"/>
  </w:num>
  <w:num w:numId="3">
    <w:abstractNumId w:val="1"/>
  </w:num>
  <w:num w:numId="4">
    <w:abstractNumId w:val="5"/>
  </w:num>
  <w:num w:numId="5">
    <w:abstractNumId w:val="6"/>
  </w:num>
  <w:num w:numId="6">
    <w:abstractNumId w:val="4"/>
  </w:num>
  <w:num w:numId="7">
    <w:abstractNumId w:val="8"/>
  </w:num>
  <w:num w:numId="8">
    <w:abstractNumId w:val="7"/>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19C1"/>
    <w:rsid w:val="00070605"/>
    <w:rsid w:val="0008240B"/>
    <w:rsid w:val="0008463A"/>
    <w:rsid w:val="000875BB"/>
    <w:rsid w:val="000B0BC4"/>
    <w:rsid w:val="000B4347"/>
    <w:rsid w:val="000C708A"/>
    <w:rsid w:val="000D6BB5"/>
    <w:rsid w:val="000E5B93"/>
    <w:rsid w:val="000F21F2"/>
    <w:rsid w:val="000F492C"/>
    <w:rsid w:val="00101E8E"/>
    <w:rsid w:val="00102048"/>
    <w:rsid w:val="001149B3"/>
    <w:rsid w:val="00116402"/>
    <w:rsid w:val="00124F36"/>
    <w:rsid w:val="00153F27"/>
    <w:rsid w:val="00162F46"/>
    <w:rsid w:val="00167C35"/>
    <w:rsid w:val="0018337D"/>
    <w:rsid w:val="0019098F"/>
    <w:rsid w:val="001955ED"/>
    <w:rsid w:val="001A5566"/>
    <w:rsid w:val="001B02F6"/>
    <w:rsid w:val="001C6E1A"/>
    <w:rsid w:val="001E3BF1"/>
    <w:rsid w:val="001F242D"/>
    <w:rsid w:val="0021108A"/>
    <w:rsid w:val="002130DD"/>
    <w:rsid w:val="002246A5"/>
    <w:rsid w:val="00227D68"/>
    <w:rsid w:val="00230E3F"/>
    <w:rsid w:val="00254FE0"/>
    <w:rsid w:val="00284761"/>
    <w:rsid w:val="00285F59"/>
    <w:rsid w:val="00287B0B"/>
    <w:rsid w:val="002A4360"/>
    <w:rsid w:val="002A48DE"/>
    <w:rsid w:val="002A5A94"/>
    <w:rsid w:val="002B0285"/>
    <w:rsid w:val="002B23A4"/>
    <w:rsid w:val="002B6DD8"/>
    <w:rsid w:val="002E2280"/>
    <w:rsid w:val="002F316E"/>
    <w:rsid w:val="002F4912"/>
    <w:rsid w:val="002F5617"/>
    <w:rsid w:val="00311553"/>
    <w:rsid w:val="00343AE1"/>
    <w:rsid w:val="00391E0F"/>
    <w:rsid w:val="003A3735"/>
    <w:rsid w:val="003B2BDD"/>
    <w:rsid w:val="003B5107"/>
    <w:rsid w:val="003C5147"/>
    <w:rsid w:val="003C65F3"/>
    <w:rsid w:val="003D2C3E"/>
    <w:rsid w:val="00402F8D"/>
    <w:rsid w:val="004108C2"/>
    <w:rsid w:val="00422C9C"/>
    <w:rsid w:val="00442283"/>
    <w:rsid w:val="00460DE4"/>
    <w:rsid w:val="00466EA7"/>
    <w:rsid w:val="00467F70"/>
    <w:rsid w:val="00482CCC"/>
    <w:rsid w:val="00486FC0"/>
    <w:rsid w:val="004940E4"/>
    <w:rsid w:val="004A31F9"/>
    <w:rsid w:val="004C6F71"/>
    <w:rsid w:val="004D34C3"/>
    <w:rsid w:val="004E506D"/>
    <w:rsid w:val="0050387E"/>
    <w:rsid w:val="0050720A"/>
    <w:rsid w:val="00512494"/>
    <w:rsid w:val="00533A9C"/>
    <w:rsid w:val="00557D48"/>
    <w:rsid w:val="00580CE3"/>
    <w:rsid w:val="00592C08"/>
    <w:rsid w:val="005B02CE"/>
    <w:rsid w:val="005C0BC3"/>
    <w:rsid w:val="005C1538"/>
    <w:rsid w:val="005C267D"/>
    <w:rsid w:val="005F0E05"/>
    <w:rsid w:val="006062B9"/>
    <w:rsid w:val="00614D6A"/>
    <w:rsid w:val="00627257"/>
    <w:rsid w:val="00632EF4"/>
    <w:rsid w:val="006450CD"/>
    <w:rsid w:val="00651938"/>
    <w:rsid w:val="00660A99"/>
    <w:rsid w:val="00663256"/>
    <w:rsid w:val="006711C8"/>
    <w:rsid w:val="0067794A"/>
    <w:rsid w:val="00683714"/>
    <w:rsid w:val="006948D4"/>
    <w:rsid w:val="006A4EB1"/>
    <w:rsid w:val="006D371F"/>
    <w:rsid w:val="006D7D65"/>
    <w:rsid w:val="006E23A0"/>
    <w:rsid w:val="00733F7D"/>
    <w:rsid w:val="007410A6"/>
    <w:rsid w:val="007423CC"/>
    <w:rsid w:val="007624AD"/>
    <w:rsid w:val="0079095F"/>
    <w:rsid w:val="007A61FD"/>
    <w:rsid w:val="007A6BF1"/>
    <w:rsid w:val="007B1E07"/>
    <w:rsid w:val="007B57F2"/>
    <w:rsid w:val="007D162E"/>
    <w:rsid w:val="007D19C1"/>
    <w:rsid w:val="007D5284"/>
    <w:rsid w:val="007E256A"/>
    <w:rsid w:val="007F31F5"/>
    <w:rsid w:val="008022F9"/>
    <w:rsid w:val="008023C6"/>
    <w:rsid w:val="00803408"/>
    <w:rsid w:val="00811E92"/>
    <w:rsid w:val="00812618"/>
    <w:rsid w:val="00823A24"/>
    <w:rsid w:val="008266E7"/>
    <w:rsid w:val="008461CB"/>
    <w:rsid w:val="00872EC0"/>
    <w:rsid w:val="00877BC4"/>
    <w:rsid w:val="008E6806"/>
    <w:rsid w:val="00911D81"/>
    <w:rsid w:val="00912BE4"/>
    <w:rsid w:val="0091710B"/>
    <w:rsid w:val="009547F9"/>
    <w:rsid w:val="00973389"/>
    <w:rsid w:val="00995066"/>
    <w:rsid w:val="009A29B6"/>
    <w:rsid w:val="009A5704"/>
    <w:rsid w:val="009C2B13"/>
    <w:rsid w:val="009C70F6"/>
    <w:rsid w:val="009E4004"/>
    <w:rsid w:val="009E5154"/>
    <w:rsid w:val="00A0452A"/>
    <w:rsid w:val="00A1216B"/>
    <w:rsid w:val="00A131E4"/>
    <w:rsid w:val="00A16872"/>
    <w:rsid w:val="00A21E04"/>
    <w:rsid w:val="00A33324"/>
    <w:rsid w:val="00A433BD"/>
    <w:rsid w:val="00A6727B"/>
    <w:rsid w:val="00A7608A"/>
    <w:rsid w:val="00A7666E"/>
    <w:rsid w:val="00A90444"/>
    <w:rsid w:val="00AA1681"/>
    <w:rsid w:val="00AB0790"/>
    <w:rsid w:val="00AB19B5"/>
    <w:rsid w:val="00AD4979"/>
    <w:rsid w:val="00AD7ED1"/>
    <w:rsid w:val="00AF430B"/>
    <w:rsid w:val="00AF7F3B"/>
    <w:rsid w:val="00B14165"/>
    <w:rsid w:val="00B17921"/>
    <w:rsid w:val="00B6749A"/>
    <w:rsid w:val="00B8218B"/>
    <w:rsid w:val="00BA161D"/>
    <w:rsid w:val="00BC61F4"/>
    <w:rsid w:val="00BE48C7"/>
    <w:rsid w:val="00BF446F"/>
    <w:rsid w:val="00BF733E"/>
    <w:rsid w:val="00C36ACD"/>
    <w:rsid w:val="00C50C09"/>
    <w:rsid w:val="00C76841"/>
    <w:rsid w:val="00CA5439"/>
    <w:rsid w:val="00CA7620"/>
    <w:rsid w:val="00CB1DED"/>
    <w:rsid w:val="00CC1BC3"/>
    <w:rsid w:val="00CE047F"/>
    <w:rsid w:val="00CE2DA3"/>
    <w:rsid w:val="00CF2AD8"/>
    <w:rsid w:val="00CF4F4D"/>
    <w:rsid w:val="00D1627D"/>
    <w:rsid w:val="00D37421"/>
    <w:rsid w:val="00D50A9F"/>
    <w:rsid w:val="00D74D71"/>
    <w:rsid w:val="00D82B2B"/>
    <w:rsid w:val="00D83808"/>
    <w:rsid w:val="00DA1FE3"/>
    <w:rsid w:val="00DA20AF"/>
    <w:rsid w:val="00DC2AF2"/>
    <w:rsid w:val="00DC66D8"/>
    <w:rsid w:val="00DE3A31"/>
    <w:rsid w:val="00DE662D"/>
    <w:rsid w:val="00DE68B3"/>
    <w:rsid w:val="00E31BAD"/>
    <w:rsid w:val="00E4045F"/>
    <w:rsid w:val="00E478B0"/>
    <w:rsid w:val="00E620FB"/>
    <w:rsid w:val="00E73695"/>
    <w:rsid w:val="00E75817"/>
    <w:rsid w:val="00E91F21"/>
    <w:rsid w:val="00EA390D"/>
    <w:rsid w:val="00EB48BD"/>
    <w:rsid w:val="00EC6C01"/>
    <w:rsid w:val="00ED3648"/>
    <w:rsid w:val="00EE2DCE"/>
    <w:rsid w:val="00EE31DB"/>
    <w:rsid w:val="00F00A04"/>
    <w:rsid w:val="00F07878"/>
    <w:rsid w:val="00F1497A"/>
    <w:rsid w:val="00F23B13"/>
    <w:rsid w:val="00F33B47"/>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7D5CD"/>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1F4E7-E70F-4E12-A26F-878722A5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6</Pages>
  <Words>2094</Words>
  <Characters>11937</Characters>
  <Application>Microsoft Office Word</Application>
  <DocSecurity>0</DocSecurity>
  <Lines>99</Lines>
  <Paragraphs>28</Paragraphs>
  <ScaleCrop>false</ScaleCrop>
  <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43</cp:revision>
  <dcterms:created xsi:type="dcterms:W3CDTF">2022-09-26T02:59:00Z</dcterms:created>
  <dcterms:modified xsi:type="dcterms:W3CDTF">2023-02-15T07:33:00Z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